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C3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</w:rPr>
      </w:pPr>
      <w:r w:rsidRPr="002E0AFD">
        <w:rPr>
          <w:rStyle w:val="a5"/>
          <w:b w:val="0"/>
          <w:color w:val="000000"/>
        </w:rPr>
        <w:t>Рекомендации для населения</w:t>
      </w:r>
      <w:r>
        <w:rPr>
          <w:rStyle w:val="a5"/>
          <w:b w:val="0"/>
          <w:color w:val="000000"/>
        </w:rPr>
        <w:t xml:space="preserve"> </w:t>
      </w:r>
      <w:r w:rsidRPr="002E0AFD">
        <w:rPr>
          <w:color w:val="000000"/>
        </w:rPr>
        <w:t>при возникновении ЧС</w:t>
      </w:r>
      <w:r w:rsidRPr="002E0AFD">
        <w:rPr>
          <w:i/>
          <w:color w:val="000000"/>
        </w:rPr>
        <w:t xml:space="preserve">: </w:t>
      </w:r>
      <w:r w:rsidRPr="002E0AFD">
        <w:rPr>
          <w:rStyle w:val="a4"/>
          <w:i w:val="0"/>
          <w:color w:val="000000"/>
        </w:rPr>
        <w:t>взять с собой:</w:t>
      </w:r>
      <w:r>
        <w:rPr>
          <w:rStyle w:val="a4"/>
          <w:i w:val="0"/>
          <w:color w:val="000000"/>
        </w:rPr>
        <w:t xml:space="preserve"> </w:t>
      </w:r>
      <w:r>
        <w:rPr>
          <w:color w:val="000000"/>
        </w:rPr>
        <w:t xml:space="preserve">документы и деньги, </w:t>
      </w:r>
      <w:r w:rsidRPr="002E0AFD">
        <w:rPr>
          <w:color w:val="000000"/>
        </w:rPr>
        <w:t>аптечку</w:t>
      </w:r>
      <w:r>
        <w:rPr>
          <w:color w:val="000000"/>
        </w:rPr>
        <w:t xml:space="preserve">, </w:t>
      </w:r>
      <w:r w:rsidRPr="002E0AFD">
        <w:rPr>
          <w:color w:val="000000"/>
        </w:rPr>
        <w:t>запас продуктов питания и воды;</w:t>
      </w:r>
      <w:r>
        <w:rPr>
          <w:color w:val="000000"/>
        </w:rPr>
        <w:t xml:space="preserve"> </w:t>
      </w:r>
      <w:r w:rsidRPr="002E0AFD">
        <w:rPr>
          <w:color w:val="000000"/>
        </w:rPr>
        <w:t xml:space="preserve">комплект белья, </w:t>
      </w:r>
      <w:r>
        <w:rPr>
          <w:color w:val="000000"/>
        </w:rPr>
        <w:t xml:space="preserve">посуду, </w:t>
      </w:r>
      <w:r w:rsidRPr="002E0AFD">
        <w:rPr>
          <w:color w:val="000000"/>
        </w:rPr>
        <w:t>фонарик, радиоприемник и письменные принадлежности;</w:t>
      </w:r>
      <w:r>
        <w:rPr>
          <w:color w:val="000000"/>
        </w:rPr>
        <w:t xml:space="preserve"> </w:t>
      </w:r>
      <w:r w:rsidRPr="002E0AFD">
        <w:rPr>
          <w:color w:val="000000"/>
        </w:rPr>
        <w:t>сумку, портфель или чемодан</w:t>
      </w:r>
      <w:r>
        <w:rPr>
          <w:color w:val="000000"/>
        </w:rPr>
        <w:t>.</w:t>
      </w:r>
    </w:p>
    <w:p w:rsidR="00D723C3" w:rsidRPr="002E0AFD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</w:rPr>
      </w:pPr>
      <w:r w:rsidRPr="002E0AFD">
        <w:rPr>
          <w:color w:val="000000"/>
        </w:rPr>
        <w:t>Рекомендации для населения при сильном ливне</w:t>
      </w:r>
      <w:r>
        <w:rPr>
          <w:color w:val="000000"/>
        </w:rPr>
        <w:t xml:space="preserve">: </w:t>
      </w:r>
      <w:r w:rsidRPr="002E0AFD">
        <w:rPr>
          <w:color w:val="000000"/>
        </w:rPr>
        <w:t xml:space="preserve">воздержитесь от поездок по городу, по возможности оставайтесь в квартире или на работе. Включите </w:t>
      </w:r>
      <w:r>
        <w:rPr>
          <w:color w:val="000000"/>
        </w:rPr>
        <w:t>радио</w:t>
      </w:r>
      <w:r w:rsidRPr="002E0AFD">
        <w:rPr>
          <w:color w:val="000000"/>
        </w:rPr>
        <w:t>.</w:t>
      </w:r>
      <w:r>
        <w:rPr>
          <w:color w:val="000000"/>
        </w:rPr>
        <w:t xml:space="preserve"> </w:t>
      </w:r>
      <w:r w:rsidRPr="002E0AFD">
        <w:rPr>
          <w:color w:val="000000"/>
        </w:rPr>
        <w:t>Если ливень застал на улице, не спускайтесь в подземные переходы и другие заглубленные помещения. Постарайтесь укрыться в зданиях расположенных выше возможного уровня подтопления.</w:t>
      </w:r>
      <w:r>
        <w:rPr>
          <w:color w:val="000000"/>
        </w:rPr>
        <w:t xml:space="preserve"> </w:t>
      </w:r>
      <w:r w:rsidRPr="002E0AFD">
        <w:rPr>
          <w:color w:val="000000"/>
        </w:rPr>
        <w:t>Если здание (помещение), в котором вы находитесь, подтапливает, постарайтесь покинуть его и перейти на ближайшую возвышенность.</w:t>
      </w:r>
      <w:r>
        <w:rPr>
          <w:color w:val="000000"/>
        </w:rPr>
        <w:t xml:space="preserve"> </w:t>
      </w:r>
      <w:r w:rsidRPr="002E0AFD">
        <w:rPr>
          <w:color w:val="000000"/>
        </w:rPr>
        <w:t>Если покинуть здание не представляется возможным, то поднимитесь на вышерасположенные этажи, выключите электричество и газ, плотно закройте окна, двери и сообщите о своем местонахождении в дежурную службу МЧС по тел. 101.</w:t>
      </w:r>
    </w:p>
    <w:p w:rsidR="00D723C3" w:rsidRPr="002E0AFD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</w:rPr>
      </w:pPr>
      <w:r w:rsidRPr="002E0AFD">
        <w:rPr>
          <w:color w:val="000000"/>
        </w:rPr>
        <w:t>Если ливень застал Вас в личном транспорте, не пытайтесь преодолеть подтопленные участки. Медленно перестройтесь в крайний правый ряд (на обочину) и, не прибегая к экстренному торможению, прекратите движение. Включите аварийные огни и переждите ливень. В случае стремительного пребывания воды покиньте транспортное средство и пройдите на возвышенный участок местности или в ближайшее здание.</w:t>
      </w:r>
    </w:p>
    <w:p w:rsidR="00D723C3" w:rsidRPr="002E0AFD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jc w:val="center"/>
        <w:rPr>
          <w:color w:val="000000"/>
        </w:rPr>
      </w:pPr>
      <w:r w:rsidRPr="002E0AFD">
        <w:rPr>
          <w:color w:val="000000"/>
        </w:rPr>
        <w:t>Рекомендации для населения при внезапном наводнении</w:t>
      </w:r>
    </w:p>
    <w:p w:rsidR="00D723C3" w:rsidRPr="002E0AFD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</w:rPr>
      </w:pPr>
      <w:r w:rsidRPr="002E0AFD">
        <w:rPr>
          <w:color w:val="000000"/>
        </w:rPr>
        <w:t>Быстро займите ближайшее возвышенное место.</w:t>
      </w:r>
    </w:p>
    <w:p w:rsidR="00D723C3" w:rsidRPr="002E0AFD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</w:rPr>
      </w:pPr>
      <w:r w:rsidRPr="002E0AFD">
        <w:rPr>
          <w:color w:val="000000"/>
        </w:rPr>
        <w:t>Днем обозначьте место своего спасения сигнальным полотнищем – белым или цветным. В темноте подавайте световые сигналы.</w:t>
      </w:r>
    </w:p>
    <w:p w:rsidR="00D723C3" w:rsidRPr="002E0AFD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</w:rPr>
      </w:pPr>
      <w:r w:rsidRPr="002E0AFD">
        <w:rPr>
          <w:color w:val="000000"/>
        </w:rPr>
        <w:t>Если вода подступила к порогу Вашего дома, срочно эвакуируйтесь в более безопасное место. Для этого из подручных средств можно соорудить простейший плот.</w:t>
      </w:r>
    </w:p>
    <w:p w:rsidR="00D723C3" w:rsidRPr="002E0AFD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</w:rPr>
      </w:pPr>
      <w:proofErr w:type="gramStart"/>
      <w:r w:rsidRPr="002E0AFD">
        <w:rPr>
          <w:color w:val="000000"/>
        </w:rPr>
        <w:t>Самостоятельно из затопленного района можно выбираться лишь в безвыходных ситуация, когда надежды на спасателей нет.</w:t>
      </w:r>
      <w:proofErr w:type="gramEnd"/>
    </w:p>
    <w:p w:rsidR="00D723C3" w:rsidRPr="002E0AFD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</w:rPr>
      </w:pPr>
      <w:r w:rsidRPr="002E0AFD">
        <w:rPr>
          <w:color w:val="000000"/>
        </w:rPr>
        <w:t>Если Вы оказались в воде, держитесь за плавающие предметы, еще лучше связать их вместе наподобие плота.</w:t>
      </w:r>
    </w:p>
    <w:p w:rsidR="00D723C3" w:rsidRPr="002E0AFD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</w:rPr>
      </w:pPr>
      <w:r w:rsidRPr="002E0AFD">
        <w:rPr>
          <w:color w:val="000000"/>
        </w:rPr>
        <w:t>Отталкивайте от себя опасные предметы с острыми краями.</w:t>
      </w:r>
    </w:p>
    <w:p w:rsidR="00D723C3" w:rsidRPr="002E0AFD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</w:rPr>
      </w:pPr>
      <w:r w:rsidRPr="002E0AFD">
        <w:rPr>
          <w:color w:val="000000"/>
        </w:rPr>
        <w:t>Постарайтесь добраться до безопасного места.</w:t>
      </w:r>
    </w:p>
    <w:p w:rsidR="00D723C3" w:rsidRPr="002E0AFD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jc w:val="center"/>
        <w:rPr>
          <w:color w:val="000000"/>
        </w:rPr>
      </w:pPr>
      <w:r w:rsidRPr="002E0AFD">
        <w:rPr>
          <w:color w:val="000000"/>
        </w:rPr>
        <w:t> Рекомендации для населения после спада воды</w:t>
      </w:r>
    </w:p>
    <w:p w:rsidR="00D723C3" w:rsidRPr="002E0AFD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</w:rPr>
      </w:pPr>
      <w:r w:rsidRPr="002E0AFD">
        <w:rPr>
          <w:color w:val="000000"/>
        </w:rPr>
        <w:t>Остерегайтесь оборванных и провисших проводов, немедленно сообщите о них, а также о разрушении канализационных или водопроводных магистралей в соответствующие коммунальные службы.</w:t>
      </w:r>
    </w:p>
    <w:p w:rsidR="00D723C3" w:rsidRPr="002E0AFD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</w:rPr>
      </w:pPr>
      <w:r w:rsidRPr="002E0AFD">
        <w:rPr>
          <w:color w:val="000000"/>
        </w:rPr>
        <w:t>Во избежание отправления не используйте воду без соответствующей санитарной проверки; не употребляйте в пищу продукты, которые находились в контакте с водными потоками.</w:t>
      </w:r>
    </w:p>
    <w:p w:rsidR="00D723C3" w:rsidRPr="002E0AFD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</w:rPr>
      </w:pPr>
      <w:r w:rsidRPr="002E0AFD">
        <w:rPr>
          <w:color w:val="000000"/>
        </w:rPr>
        <w:t>Прежде, чем войти в здание, осмотрите повреждения и убедитесь, что вам ничто не угрожает.</w:t>
      </w:r>
    </w:p>
    <w:p w:rsidR="00D723C3" w:rsidRPr="002E0AFD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</w:rPr>
      </w:pPr>
      <w:r w:rsidRPr="002E0AFD">
        <w:rPr>
          <w:color w:val="000000"/>
        </w:rPr>
        <w:lastRenderedPageBreak/>
        <w:t>Как только вернетесь в свой дом, распахните окна и двери. До полного проветривания не зажигайте огня.</w:t>
      </w:r>
    </w:p>
    <w:p w:rsidR="00D723C3" w:rsidRPr="002E0AFD" w:rsidRDefault="00D723C3" w:rsidP="00D723C3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</w:rPr>
      </w:pPr>
      <w:r w:rsidRPr="002E0AFD">
        <w:rPr>
          <w:color w:val="000000"/>
        </w:rPr>
        <w:t>Прежде чем включать освещение и электроприборы, дождитесь проверки исправности электросети специалистом.</w:t>
      </w:r>
    </w:p>
    <w:p w:rsidR="001A52DA" w:rsidRDefault="001A52DA">
      <w:bookmarkStart w:id="0" w:name="_GoBack"/>
      <w:bookmarkEnd w:id="0"/>
    </w:p>
    <w:sectPr w:rsidR="001A5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6A"/>
    <w:rsid w:val="001A52DA"/>
    <w:rsid w:val="003A449F"/>
    <w:rsid w:val="009E686A"/>
    <w:rsid w:val="00D7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23C3"/>
    <w:rPr>
      <w:i/>
      <w:iCs/>
    </w:rPr>
  </w:style>
  <w:style w:type="character" w:styleId="a5">
    <w:name w:val="Strong"/>
    <w:basedOn w:val="a0"/>
    <w:uiPriority w:val="22"/>
    <w:qFormat/>
    <w:rsid w:val="00D723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723C3"/>
    <w:rPr>
      <w:i/>
      <w:iCs/>
    </w:rPr>
  </w:style>
  <w:style w:type="character" w:styleId="a5">
    <w:name w:val="Strong"/>
    <w:basedOn w:val="a0"/>
    <w:uiPriority w:val="22"/>
    <w:qFormat/>
    <w:rsid w:val="00D72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Company>Krokoz™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Дианочка</dc:creator>
  <cp:keywords/>
  <dc:description/>
  <cp:lastModifiedBy>Дианочка</cp:lastModifiedBy>
  <cp:revision>2</cp:revision>
  <dcterms:created xsi:type="dcterms:W3CDTF">2015-05-10T14:38:00Z</dcterms:created>
  <dcterms:modified xsi:type="dcterms:W3CDTF">2015-05-10T14:38:00Z</dcterms:modified>
</cp:coreProperties>
</file>