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от котельной О</w:t>
      </w:r>
      <w:r>
        <w:rPr>
          <w:rFonts w:ascii="Times New Roman" w:hAnsi="Times New Roman" w:cs="Times New Roman"/>
          <w:b/>
          <w:bCs/>
          <w:sz w:val="28"/>
          <w:szCs w:val="28"/>
        </w:rPr>
        <w:t xml:space="preserve">ОО «АТЭК», Новоградский пр.</w:t>
      </w:r>
      <w:r>
        <w:rPr>
          <w:rFonts w:ascii="Times New Roman" w:hAnsi="Times New Roman" w:cs="Times New Roman"/>
          <w:b/>
          <w:bCs/>
          <w:sz w:val="28"/>
          <w:szCs w:val="28"/>
        </w:rPr>
        <w:t xml:space="preserve">, 13,</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отключаемых с 1 </w:t>
      </w:r>
      <w:r>
        <w:rPr>
          <w:rFonts w:ascii="Times New Roman" w:hAnsi="Times New Roman" w:cs="Times New Roman"/>
          <w:b/>
          <w:bCs/>
          <w:sz w:val="28"/>
          <w:szCs w:val="28"/>
        </w:rPr>
        <w:t xml:space="preserve">по 1</w:t>
      </w:r>
      <w:r>
        <w:rPr>
          <w:rFonts w:ascii="Times New Roman" w:hAnsi="Times New Roman" w:cs="Times New Roman"/>
          <w:b/>
          <w:bCs/>
          <w:sz w:val="28"/>
          <w:szCs w:val="28"/>
        </w:rPr>
        <w:t xml:space="preserve">4</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июня</w:t>
      </w:r>
      <w:r>
        <w:rPr>
          <w:rFonts w:ascii="Times New Roman" w:hAnsi="Times New Roman" w:cs="Times New Roman"/>
          <w:b/>
          <w:bCs/>
          <w:sz w:val="28"/>
          <w:szCs w:val="28"/>
        </w:rPr>
        <w:t xml:space="preserve"> 202</w:t>
      </w:r>
      <w:r>
        <w:rPr>
          <w:rFonts w:ascii="Times New Roman" w:hAnsi="Times New Roman" w:cs="Times New Roman"/>
          <w:b/>
          <w:bCs/>
          <w:sz w:val="28"/>
          <w:szCs w:val="28"/>
        </w:rPr>
        <w:t xml:space="preserve">4</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г.</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p>
    <w:tbl>
      <w:tblPr>
        <w:tblW w:w="1531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851"/>
        <w:gridCol w:w="14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59"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59"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Татищева, 256, 258, 264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59"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 Г</w:t>
            </w:r>
            <w:r>
              <w:rPr>
                <w:rFonts w:ascii="Times New Roman" w:hAnsi="Times New Roman" w:cs="Times New Roman"/>
                <w:bCs/>
                <w:sz w:val="28"/>
                <w:szCs w:val="28"/>
              </w:rPr>
              <w:t xml:space="preserve">ероя России Е. Родионова,</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4,</w:t>
            </w:r>
            <w:r>
              <w:rPr>
                <w:rFonts w:ascii="Times New Roman" w:hAnsi="Times New Roman" w:cs="Times New Roman"/>
                <w:bCs/>
                <w:sz w:val="28"/>
                <w:szCs w:val="28"/>
              </w:rPr>
              <w:t xml:space="preserve"> </w:t>
            </w:r>
            <w:r>
              <w:rPr>
                <w:rFonts w:ascii="Times New Roman" w:hAnsi="Times New Roman" w:cs="Times New Roman"/>
                <w:bCs/>
                <w:sz w:val="28"/>
                <w:szCs w:val="28"/>
              </w:rPr>
              <w:t xml:space="preserve">6,</w:t>
            </w:r>
            <w:r>
              <w:rPr>
                <w:rFonts w:ascii="Times New Roman" w:hAnsi="Times New Roman" w:cs="Times New Roman"/>
                <w:bCs/>
                <w:sz w:val="28"/>
                <w:szCs w:val="28"/>
              </w:rPr>
              <w:t xml:space="preserve"> </w:t>
            </w:r>
            <w:r>
              <w:rPr>
                <w:rFonts w:ascii="Times New Roman" w:hAnsi="Times New Roman" w:cs="Times New Roman"/>
                <w:bCs/>
                <w:sz w:val="28"/>
                <w:szCs w:val="28"/>
              </w:rPr>
              <w:t xml:space="preserve">8,</w:t>
            </w:r>
            <w:r>
              <w:rPr>
                <w:rFonts w:ascii="Times New Roman" w:hAnsi="Times New Roman" w:cs="Times New Roman"/>
                <w:bCs/>
                <w:sz w:val="28"/>
                <w:szCs w:val="28"/>
              </w:rPr>
              <w:t xml:space="preserve"> </w:t>
            </w:r>
            <w:r>
              <w:rPr>
                <w:rFonts w:ascii="Times New Roman" w:hAnsi="Times New Roman" w:cs="Times New Roman"/>
                <w:bCs/>
                <w:sz w:val="28"/>
                <w:szCs w:val="28"/>
              </w:rPr>
              <w:t xml:space="preserve">10,</w:t>
            </w:r>
            <w:r>
              <w:rPr>
                <w:rFonts w:ascii="Times New Roman" w:hAnsi="Times New Roman" w:cs="Times New Roman"/>
                <w:bCs/>
                <w:sz w:val="28"/>
                <w:szCs w:val="28"/>
              </w:rPr>
              <w:t xml:space="preserve"> </w:t>
            </w:r>
            <w:r>
              <w:rPr>
                <w:rFonts w:ascii="Times New Roman" w:hAnsi="Times New Roman" w:cs="Times New Roman"/>
                <w:bCs/>
                <w:sz w:val="28"/>
                <w:szCs w:val="28"/>
              </w:rPr>
              <w:t xml:space="preserve">11,</w:t>
            </w:r>
            <w:r>
              <w:rPr>
                <w:rFonts w:ascii="Times New Roman" w:hAnsi="Times New Roman" w:cs="Times New Roman"/>
                <w:bCs/>
                <w:sz w:val="28"/>
                <w:szCs w:val="28"/>
              </w:rPr>
              <w:t xml:space="preserve"> </w:t>
            </w:r>
            <w:r>
              <w:rPr>
                <w:rFonts w:ascii="Times New Roman" w:hAnsi="Times New Roman" w:cs="Times New Roman"/>
                <w:bCs/>
                <w:sz w:val="28"/>
                <w:szCs w:val="28"/>
              </w:rPr>
              <w:t xml:space="preserve">12,</w:t>
            </w:r>
            <w:r>
              <w:rPr>
                <w:rFonts w:ascii="Times New Roman" w:hAnsi="Times New Roman" w:cs="Times New Roman"/>
                <w:bCs/>
                <w:sz w:val="28"/>
                <w:szCs w:val="28"/>
              </w:rPr>
              <w:t xml:space="preserve"> </w:t>
            </w:r>
            <w:r>
              <w:rPr>
                <w:rFonts w:ascii="Times New Roman" w:hAnsi="Times New Roman" w:cs="Times New Roman"/>
                <w:bCs/>
                <w:sz w:val="28"/>
                <w:szCs w:val="28"/>
              </w:rPr>
              <w:t xml:space="preserve">13,</w:t>
            </w:r>
            <w:r>
              <w:rPr>
                <w:rFonts w:ascii="Times New Roman" w:hAnsi="Times New Roman" w:cs="Times New Roman"/>
                <w:bCs/>
                <w:sz w:val="28"/>
                <w:szCs w:val="28"/>
              </w:rPr>
              <w:t xml:space="preserve"> </w:t>
            </w:r>
            <w:r>
              <w:rPr>
                <w:rFonts w:ascii="Times New Roman" w:hAnsi="Times New Roman" w:cs="Times New Roman"/>
                <w:bCs/>
                <w:sz w:val="28"/>
                <w:szCs w:val="28"/>
              </w:rPr>
              <w:t xml:space="preserve">15,</w:t>
            </w:r>
            <w:r>
              <w:rPr>
                <w:rFonts w:ascii="Times New Roman" w:hAnsi="Times New Roman" w:cs="Times New Roman"/>
                <w:bCs/>
                <w:sz w:val="28"/>
                <w:szCs w:val="28"/>
              </w:rPr>
              <w:t xml:space="preserve"> </w:t>
            </w:r>
            <w:r>
              <w:rPr>
                <w:rFonts w:ascii="Times New Roman" w:hAnsi="Times New Roman" w:cs="Times New Roman"/>
                <w:bCs/>
                <w:sz w:val="28"/>
                <w:szCs w:val="28"/>
              </w:rPr>
              <w:t xml:space="preserve">17,</w:t>
            </w:r>
            <w:r>
              <w:rPr>
                <w:rFonts w:ascii="Times New Roman" w:hAnsi="Times New Roman" w:cs="Times New Roman"/>
                <w:bCs/>
                <w:sz w:val="28"/>
                <w:szCs w:val="28"/>
              </w:rPr>
              <w:t xml:space="preserve"> </w:t>
            </w:r>
            <w:r>
              <w:rPr>
                <w:rFonts w:ascii="Times New Roman" w:hAnsi="Times New Roman" w:cs="Times New Roman"/>
                <w:bCs/>
                <w:sz w:val="28"/>
                <w:szCs w:val="28"/>
              </w:rPr>
              <w:t xml:space="preserve">19</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3</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59"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250 лет Челябинску,</w:t>
            </w:r>
            <w:r>
              <w:rPr>
                <w:rFonts w:ascii="Times New Roman" w:hAnsi="Times New Roman" w:cs="Times New Roman"/>
                <w:bCs/>
                <w:sz w:val="28"/>
                <w:szCs w:val="28"/>
              </w:rPr>
              <w:t xml:space="preserve"> 29, 31,</w:t>
            </w:r>
            <w:r>
              <w:rPr>
                <w:rFonts w:ascii="Times New Roman" w:hAnsi="Times New Roman" w:cs="Times New Roman"/>
                <w:bCs/>
                <w:sz w:val="28"/>
                <w:szCs w:val="28"/>
              </w:rPr>
              <w:t xml:space="preserve"> </w:t>
            </w:r>
            <w:r>
              <w:rPr>
                <w:rFonts w:ascii="Times New Roman" w:hAnsi="Times New Roman" w:cs="Times New Roman"/>
                <w:bCs/>
                <w:sz w:val="28"/>
                <w:szCs w:val="28"/>
              </w:rPr>
              <w:t xml:space="preserve">44А,</w:t>
            </w:r>
            <w:r>
              <w:rPr>
                <w:rFonts w:ascii="Times New Roman" w:hAnsi="Times New Roman" w:cs="Times New Roman"/>
                <w:bCs/>
                <w:sz w:val="28"/>
                <w:szCs w:val="28"/>
              </w:rPr>
              <w:t xml:space="preserve"> </w:t>
            </w:r>
            <w:r>
              <w:rPr>
                <w:rFonts w:ascii="Times New Roman" w:hAnsi="Times New Roman" w:cs="Times New Roman"/>
                <w:bCs/>
                <w:sz w:val="28"/>
                <w:szCs w:val="28"/>
              </w:rPr>
              <w:t xml:space="preserve">48,</w:t>
            </w:r>
            <w:r>
              <w:rPr>
                <w:rFonts w:ascii="Times New Roman" w:hAnsi="Times New Roman" w:cs="Times New Roman"/>
                <w:bCs/>
                <w:sz w:val="28"/>
                <w:szCs w:val="28"/>
              </w:rPr>
              <w:t xml:space="preserve"> </w:t>
            </w:r>
            <w:r>
              <w:rPr>
                <w:rFonts w:ascii="Times New Roman" w:hAnsi="Times New Roman" w:cs="Times New Roman"/>
                <w:bCs/>
                <w:sz w:val="28"/>
                <w:szCs w:val="28"/>
              </w:rPr>
              <w:t xml:space="preserve">50,</w:t>
            </w:r>
            <w:r>
              <w:rPr>
                <w:rFonts w:ascii="Times New Roman" w:hAnsi="Times New Roman" w:cs="Times New Roman"/>
                <w:bCs/>
                <w:sz w:val="28"/>
                <w:szCs w:val="28"/>
              </w:rPr>
              <w:t xml:space="preserve"> </w:t>
            </w:r>
            <w:r>
              <w:rPr>
                <w:rFonts w:ascii="Times New Roman" w:hAnsi="Times New Roman" w:cs="Times New Roman"/>
                <w:bCs/>
                <w:sz w:val="28"/>
                <w:szCs w:val="28"/>
              </w:rPr>
              <w:t xml:space="preserve">50а</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4</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59"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Ак. Макеева, 24,</w:t>
            </w:r>
            <w:r>
              <w:rPr>
                <w:rFonts w:ascii="Times New Roman" w:hAnsi="Times New Roman" w:cs="Times New Roman"/>
                <w:bCs/>
                <w:sz w:val="28"/>
                <w:szCs w:val="28"/>
              </w:rPr>
              <w:t xml:space="preserve"> </w:t>
            </w:r>
            <w:r>
              <w:rPr>
                <w:rFonts w:ascii="Times New Roman" w:hAnsi="Times New Roman" w:cs="Times New Roman"/>
                <w:bCs/>
                <w:sz w:val="28"/>
                <w:szCs w:val="28"/>
              </w:rPr>
              <w:t xml:space="preserve">26,</w:t>
            </w:r>
            <w:r>
              <w:rPr>
                <w:rFonts w:ascii="Times New Roman" w:hAnsi="Times New Roman" w:cs="Times New Roman"/>
                <w:bCs/>
                <w:sz w:val="28"/>
                <w:szCs w:val="28"/>
              </w:rPr>
              <w:t xml:space="preserve"> </w:t>
            </w:r>
            <w:r>
              <w:rPr>
                <w:rFonts w:ascii="Times New Roman" w:hAnsi="Times New Roman" w:cs="Times New Roman"/>
                <w:bCs/>
                <w:sz w:val="28"/>
                <w:szCs w:val="28"/>
              </w:rPr>
              <w:t xml:space="preserve">28,</w:t>
            </w:r>
            <w:r>
              <w:rPr>
                <w:rFonts w:ascii="Times New Roman" w:hAnsi="Times New Roman" w:cs="Times New Roman"/>
                <w:bCs/>
                <w:sz w:val="28"/>
                <w:szCs w:val="28"/>
              </w:rPr>
              <w:t xml:space="preserve"> </w:t>
            </w:r>
            <w:r>
              <w:rPr>
                <w:rFonts w:ascii="Times New Roman" w:hAnsi="Times New Roman" w:cs="Times New Roman"/>
                <w:bCs/>
                <w:sz w:val="28"/>
                <w:szCs w:val="28"/>
              </w:rPr>
              <w:t xml:space="preserve">30,</w:t>
            </w:r>
            <w:r>
              <w:rPr>
                <w:rFonts w:ascii="Times New Roman" w:hAnsi="Times New Roman" w:cs="Times New Roman"/>
                <w:bCs/>
                <w:sz w:val="28"/>
                <w:szCs w:val="28"/>
              </w:rPr>
              <w:t xml:space="preserve"> </w:t>
            </w:r>
            <w:r>
              <w:rPr>
                <w:rFonts w:ascii="Times New Roman" w:hAnsi="Times New Roman" w:cs="Times New Roman"/>
                <w:bCs/>
                <w:sz w:val="28"/>
                <w:szCs w:val="28"/>
              </w:rPr>
              <w:t xml:space="preserve">32,</w:t>
            </w:r>
            <w:r>
              <w:rPr>
                <w:rFonts w:ascii="Times New Roman" w:hAnsi="Times New Roman" w:cs="Times New Roman"/>
                <w:bCs/>
                <w:sz w:val="28"/>
                <w:szCs w:val="28"/>
              </w:rPr>
              <w:t xml:space="preserve"> </w:t>
            </w:r>
            <w:r>
              <w:rPr>
                <w:rFonts w:ascii="Times New Roman" w:hAnsi="Times New Roman" w:cs="Times New Roman"/>
                <w:bCs/>
                <w:sz w:val="28"/>
                <w:szCs w:val="28"/>
              </w:rPr>
              <w:t xml:space="preserve">34,</w:t>
            </w:r>
            <w:r>
              <w:rPr>
                <w:rFonts w:ascii="Times New Roman" w:hAnsi="Times New Roman" w:cs="Times New Roman"/>
                <w:bCs/>
                <w:sz w:val="28"/>
                <w:szCs w:val="28"/>
              </w:rPr>
              <w:t xml:space="preserve"> </w:t>
            </w:r>
            <w:r>
              <w:rPr>
                <w:rFonts w:ascii="Times New Roman" w:hAnsi="Times New Roman" w:cs="Times New Roman"/>
                <w:bCs/>
                <w:sz w:val="28"/>
                <w:szCs w:val="28"/>
              </w:rPr>
              <w:t xml:space="preserve">36</w:t>
            </w:r>
            <w:r>
              <w:rPr>
                <w:rFonts w:ascii="Times New Roman" w:hAnsi="Times New Roman" w:cs="Times New Roman"/>
                <w:bCs/>
                <w:sz w:val="28"/>
                <w:szCs w:val="28"/>
              </w:rPr>
              <w:t xml:space="preserve">, 39адм</w:t>
            </w: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5</w:t>
            </w:r>
            <w:r>
              <w:rPr>
                <w:rFonts w:ascii="Times New Roman" w:hAnsi="Times New Roman" w:cs="Times New Roman"/>
                <w:bCs/>
                <w:sz w:val="28"/>
                <w:szCs w:val="28"/>
              </w:rPr>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59"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Комс. Проспект, 141,143</w:t>
            </w: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
        </w:trPr>
        <w:tc>
          <w:tcPr>
            <w:gridSpan w:val="2"/>
            <w:tcW w:w="15310" w:type="dxa"/>
            <w:vAlign w:val="top"/>
            <w:textDirection w:val="lrTb"/>
            <w:noWrap w:val="false"/>
          </w:tcPr>
          <w:p>
            <w:pPr>
              <w:pStyle w:val="62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Детские сады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bCs/>
                <w:sz w:val="28"/>
                <w:szCs w:val="28"/>
              </w:rPr>
              <w:t xml:space="preserve">250 л. Челябинску, 42а,</w:t>
            </w:r>
            <w:r>
              <w:rPr>
                <w:rFonts w:ascii="Times New Roman" w:hAnsi="Times New Roman" w:cs="Times New Roman"/>
                <w:bCs/>
                <w:sz w:val="28"/>
                <w:szCs w:val="28"/>
              </w:rPr>
              <w:t xml:space="preserve"> 250 л. Челябинску,</w:t>
            </w:r>
            <w:r>
              <w:rPr>
                <w:rFonts w:ascii="Times New Roman" w:hAnsi="Times New Roman" w:cs="Times New Roman"/>
                <w:bCs/>
                <w:sz w:val="28"/>
                <w:szCs w:val="28"/>
              </w:rPr>
              <w:t xml:space="preserve"> 44, Татищева, 252, Татищева, 260, Макеева, 30, Макеева, 32</w:t>
            </w:r>
            <w:r>
              <w:rPr>
                <w:rFonts w:ascii="Times New Roman" w:hAnsi="Times New Roman" w:cs="Times New Roman"/>
                <w:sz w:val="28"/>
                <w:szCs w:val="28"/>
              </w:rPr>
            </w:r>
            <w:r>
              <w:rPr>
                <w:rFonts w:ascii="Times New Roman" w:hAnsi="Times New Roman" w:cs="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gridSpan w:val="2"/>
            <w:tcW w:w="15310" w:type="dxa"/>
            <w:vAlign w:val="top"/>
            <w:textDirection w:val="lrTb"/>
            <w:noWrap w:val="false"/>
          </w:tcPr>
          <w:p>
            <w:pPr>
              <w:pStyle w:val="620"/>
              <w:spacing w:line="240" w:lineRule="auto"/>
              <w:rPr>
                <w:rFonts w:ascii="Times New Roman" w:hAnsi="Times New Roman" w:cs="Times New Roman"/>
                <w:sz w:val="28"/>
                <w:szCs w:val="28"/>
              </w:rPr>
            </w:pPr>
            <w:r>
              <w:rPr>
                <w:rFonts w:ascii="Times New Roman" w:hAnsi="Times New Roman" w:cs="Times New Roman"/>
                <w:sz w:val="28"/>
                <w:szCs w:val="28"/>
              </w:rPr>
              <w:t xml:space="preserve">Учебные учреждения -</w:t>
            </w:r>
            <w:r>
              <w:rPr>
                <w:rFonts w:ascii="Times New Roman" w:hAnsi="Times New Roman" w:cs="Times New Roman"/>
                <w:sz w:val="28"/>
                <w:szCs w:val="28"/>
              </w:rPr>
              <w:t xml:space="preserve"> </w:t>
            </w:r>
            <w:r>
              <w:rPr>
                <w:rFonts w:ascii="Times New Roman" w:hAnsi="Times New Roman" w:cs="Times New Roman"/>
                <w:bCs/>
                <w:sz w:val="28"/>
                <w:szCs w:val="28"/>
              </w:rPr>
              <w:t xml:space="preserve">250 л. Челябинску, 46</w:t>
            </w:r>
            <w:r>
              <w:rPr>
                <w:rFonts w:ascii="Times New Roman" w:hAnsi="Times New Roman" w:cs="Times New Roman"/>
                <w:sz w:val="28"/>
                <w:szCs w:val="28"/>
              </w:rPr>
            </w:r>
            <w:r>
              <w:rPr>
                <w:rFonts w:ascii="Times New Roman" w:hAnsi="Times New Roman" w:cs="Times New Roman"/>
                <w:sz w:val="28"/>
                <w:szCs w:val="28"/>
              </w:rPr>
            </w:r>
          </w:p>
        </w:tc>
      </w:tr>
    </w:tbl>
    <w:p>
      <w:pPr>
        <w:pStyle w:val="620"/>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пос. Мебельный, от котельной ул. Мебельная, 81а, отключаемых  </w:t>
      </w:r>
      <w:r>
        <w:rPr>
          <w:rFonts w:ascii="Times New Roman" w:hAnsi="Times New Roman" w:cs="Times New Roman"/>
          <w:b/>
          <w:bCs/>
          <w:sz w:val="28"/>
          <w:szCs w:val="28"/>
          <w:lang w:val="en-US"/>
        </w:rPr>
        <w:t xml:space="preserve">c</w:t>
      </w:r>
      <w:r>
        <w:rPr>
          <w:rFonts w:ascii="Times New Roman" w:hAnsi="Times New Roman" w:cs="Times New Roman"/>
          <w:b/>
          <w:bCs/>
          <w:sz w:val="28"/>
          <w:szCs w:val="28"/>
        </w:rPr>
        <w:t xml:space="preserve"> 4 по 18 июня  2024 г.</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W w:w="1526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851"/>
        <w:gridCol w:w="14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w:t>
            </w:r>
            <w:r>
              <w:rPr>
                <w:rFonts w:ascii="Times New Roman" w:hAnsi="Times New Roman" w:cs="Times New Roman"/>
                <w:bCs/>
                <w:sz w:val="28"/>
                <w:szCs w:val="28"/>
              </w:rPr>
            </w:r>
          </w:p>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center"/>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Белорецкая, 63, 64, 66, 66а, 68, 68а, 70, 70а</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Блюхера, 81, 81а, 83, 83а, 85, 87, 89</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3</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Дарвина, 107, 109, 111, 113, 115</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4</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Знаменская, 2, 3, 4, 14, 16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5</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Мебельная, 75, 77, 79, 81, 83, 85, 85а, 86, 88, 88а</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Итого</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412"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35 ж.д.</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Частный сектор - Мебельная, 80 </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Детские сады - № 133, Мебельная, 84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Лечебные учреждения - детская поликлиника в ж/д  Блюхера, 89</w:t>
            </w:r>
            <w:r>
              <w:rPr>
                <w:rFonts w:ascii="Times New Roman" w:hAnsi="Times New Roman" w:cs="Times New Roman"/>
                <w:bCs/>
                <w:sz w:val="28"/>
                <w:szCs w:val="28"/>
              </w:rPr>
            </w:r>
          </w:p>
        </w:tc>
      </w:tr>
    </w:tbl>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пос. Аэропорт, от котельной ул. 1-я Увельская, 6-Б, </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отключаемых с 4 по 18 июня 2024 г.</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W w:w="152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969"/>
        <w:gridCol w:w="14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пос. Аэропорт 4, 6, 7, 8, 9, 10, 11, 12, 13, 14, 15, 16, 17, 18, 19, 20, 21, 22, 23, 24, 25, 26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Итого</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22 ж.д.</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Частный сектор - Уйская - 1, 2, 1-я Увельская - 3</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Лечебные учреждения - детская больница № 8 пос. Аэропорт, 13</w:t>
            </w:r>
            <w:r>
              <w:rPr>
                <w:rFonts w:ascii="Times New Roman" w:hAnsi="Times New Roman" w:cs="Times New Roman"/>
                <w:bCs/>
                <w:sz w:val="28"/>
                <w:szCs w:val="28"/>
              </w:rPr>
            </w:r>
          </w:p>
        </w:tc>
      </w:tr>
    </w:tbl>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пос. Чурилово, от котельной ОПМС-42, </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отключаемых с 4 по 18 июня 2024 г.</w:t>
      </w:r>
      <w:r>
        <w:rPr>
          <w:rFonts w:ascii="Times New Roman" w:hAnsi="Times New Roman" w:cs="Times New Roman"/>
          <w:b/>
          <w:bCs/>
          <w:sz w:val="28"/>
          <w:szCs w:val="28"/>
        </w:rPr>
      </w:r>
    </w:p>
    <w:tbl>
      <w:tblPr>
        <w:tblW w:w="1526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1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50"/>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6"/>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center"/>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ОПМС, 1, 2, 3, 4, 5, 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8"/>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center"/>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ст. Чурилово 5</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8"/>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Итого</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center"/>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6 ж.д.</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Частный сектор – ОПМС-42, д.7   </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Детские сады - № 44 ОПМС-42 (ст. Чурилово)</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Прочие - магазин  ст. Чурилово ОПМС-42, комбинат бытового обслуживания ст. Чурилово ОПМС-42</w:t>
            </w:r>
            <w:r>
              <w:rPr>
                <w:rFonts w:ascii="Times New Roman" w:hAnsi="Times New Roman" w:cs="Times New Roman"/>
                <w:bCs/>
                <w:sz w:val="28"/>
                <w:szCs w:val="28"/>
              </w:rPr>
            </w:r>
          </w:p>
        </w:tc>
      </w:tr>
    </w:tbl>
    <w:p>
      <w:pPr>
        <w:pStyle w:val="620"/>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Северной зоны Металлургического района, </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color w:val="ff0000"/>
          <w:sz w:val="28"/>
          <w:szCs w:val="28"/>
          <w:highlight w:val="none"/>
        </w:rPr>
      </w:pPr>
      <w:r>
        <w:rPr>
          <w:rFonts w:ascii="Times New Roman" w:hAnsi="Times New Roman" w:cs="Times New Roman"/>
          <w:b/>
          <w:bCs/>
          <w:sz w:val="28"/>
          <w:szCs w:val="28"/>
        </w:rPr>
        <w:t xml:space="preserve">от котельной  ООО «Мечел-Энерго», отключаемых </w:t>
      </w:r>
      <w:r>
        <w:rPr>
          <w:rFonts w:ascii="Times New Roman" w:hAnsi="Times New Roman" w:cs="Times New Roman"/>
          <w:b/>
          <w:bCs/>
          <w:color w:val="ff0000"/>
          <w:sz w:val="28"/>
          <w:szCs w:val="28"/>
          <w:highlight w:val="none"/>
        </w:rPr>
        <w:t xml:space="preserve">с 22 июня по 06 июля 2024 г.</w:t>
      </w:r>
      <w:r>
        <w:rPr>
          <w:rFonts w:ascii="Times New Roman" w:hAnsi="Times New Roman" w:cs="Times New Roman"/>
          <w:b/>
          <w:bCs/>
          <w:color w:val="ff0000"/>
          <w:sz w:val="28"/>
          <w:szCs w:val="28"/>
          <w:highlight w:val="none"/>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W w:w="1531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14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r>
          </w:p>
        </w:tc>
        <w:tc>
          <w:tcPr>
            <w:tcW w:w="14317"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60 лет Октября, 18а, 28, 30, 32, 32а, 34, 36, 38, 38а, 38б, 40, 42, 44, 48, 50, 52, 56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Бородинская, 14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3</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Байкальская, 26, 35, 42, 46, 48</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4</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Балканская, 1</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5</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Б.Хмельницкого, 10, 14,  22, 23,  26,  28, 30, 30а, 34, 36, 38, 42</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6</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Вахтангова, 2, 3, 7</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7</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Гастелло, 4, 8</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8</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Дегтярева,  4а, 5, 8, 27, 32, 39, 50, 56б, 68а, 72</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9</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Дружбы 3, 4, 4а, 5, 6, 8, 21, 23, 27</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10</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Жукова 1, 1а, 3, 25, 33,  37, 37а, 38, 40</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11</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Коркинская 3, 5</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12</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Краснооктябрьская, 16, 20, 20а, 26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13</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Липецкая, 3, 26, 29</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14</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Мира 1, 4, 5, 7а, 7б, 8, 9, 10, 11, 15, 19, 23, 25, 25а, 27, 33, 35,  39,  41, 43, 45, 47, 49, 51, 53, 55, 59, 102, 100а</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15</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Обухова, 8</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16</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Первого спутника 1, 31</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17</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Приборостроителей 1, 1а, 3а, 8, 8а, 16а, 22</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18</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Румянцева 1, 2, 2а, 2б, 2в, 3, 4, 5, 28, 28б, 33</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19</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Социалистическая  2, 8, 10, 12, 14, 16, 20, 36а, 44, 48, 50, 56, 64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20</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Сталеваров 1, 1а, 3, 3а, 3б, 36а, 37, 56, 58, 60, 66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21</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Сурикова, 1</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22</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Трудовая 18</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23</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Шоссе Металлургов, 37а, 39б, 78а, 80а, 84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24</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Электростальская 1, 2 , 15, 17, 23, 39, 47</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Итого</w:t>
            </w:r>
            <w:r>
              <w:rPr>
                <w:rFonts w:ascii="Times New Roman" w:hAnsi="Times New Roman" w:cs="Times New Roman"/>
                <w:bCs/>
                <w:sz w:val="28"/>
                <w:szCs w:val="28"/>
              </w:rPr>
            </w:r>
          </w:p>
        </w:tc>
        <w:tc>
          <w:tcPr>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166 ж.д.</w:t>
            </w:r>
            <w:r>
              <w:rPr>
                <w:rFonts w:ascii="Times New Roman" w:hAnsi="Times New Roman" w:cs="Times New Roman"/>
                <w:bCs/>
                <w:sz w:val="28"/>
                <w:szCs w:val="28"/>
              </w:rPr>
            </w:r>
          </w:p>
        </w:tc>
      </w:tr>
    </w:tbl>
    <w:p>
      <w:pPr>
        <w:pStyle w:val="620"/>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от котельной ООО «Теплоэнергосбыт»,</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ул. Университетская Набережная, 119, отключаемых  с </w:t>
      </w:r>
      <w:r>
        <w:rPr>
          <w:rFonts w:ascii="Times New Roman" w:hAnsi="Times New Roman" w:cs="Times New Roman"/>
          <w:b/>
          <w:bCs/>
          <w:sz w:val="28"/>
          <w:szCs w:val="28"/>
        </w:rPr>
        <w:t xml:space="preserve">17</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по </w:t>
      </w:r>
      <w:r>
        <w:rPr>
          <w:rFonts w:ascii="Times New Roman" w:hAnsi="Times New Roman" w:cs="Times New Roman"/>
          <w:b/>
          <w:bCs/>
          <w:sz w:val="28"/>
          <w:szCs w:val="28"/>
        </w:rPr>
        <w:t xml:space="preserve">30</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июня 202</w:t>
      </w:r>
      <w:r>
        <w:rPr>
          <w:rFonts w:ascii="Times New Roman" w:hAnsi="Times New Roman" w:cs="Times New Roman"/>
          <w:b/>
          <w:bCs/>
          <w:sz w:val="28"/>
          <w:szCs w:val="28"/>
        </w:rPr>
        <w:t xml:space="preserve">4</w:t>
      </w:r>
      <w:r>
        <w:rPr>
          <w:rFonts w:ascii="Times New Roman" w:hAnsi="Times New Roman" w:cs="Times New Roman"/>
          <w:b/>
          <w:bCs/>
          <w:sz w:val="28"/>
          <w:szCs w:val="28"/>
        </w:rPr>
        <w:t xml:space="preserve"> г.</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p>
    <w:tbl>
      <w:tblPr>
        <w:tblW w:w="1531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682"/>
        <w:gridCol w:w="14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w:t>
            </w:r>
            <w:r>
              <w:rPr>
                <w:rFonts w:ascii="Times New Roman" w:hAnsi="Times New Roman" w:cs="Times New Roman"/>
                <w:bCs/>
                <w:sz w:val="28"/>
                <w:szCs w:val="28"/>
              </w:rPr>
            </w:r>
          </w:p>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250 лет Челябинску, 63, 67, 71,</w:t>
            </w:r>
            <w:r>
              <w:rPr>
                <w:rFonts w:ascii="Times New Roman" w:hAnsi="Times New Roman" w:cs="Times New Roman"/>
                <w:bCs/>
                <w:sz w:val="28"/>
                <w:szCs w:val="28"/>
              </w:rPr>
              <w:t xml:space="preserve"> </w:t>
            </w:r>
            <w:r>
              <w:rPr>
                <w:rFonts w:ascii="Times New Roman" w:hAnsi="Times New Roman" w:cs="Times New Roman"/>
                <w:bCs/>
                <w:sz w:val="28"/>
                <w:szCs w:val="28"/>
              </w:rPr>
              <w:t xml:space="preserve">73,</w:t>
            </w:r>
            <w:r>
              <w:rPr>
                <w:rFonts w:ascii="Times New Roman" w:hAnsi="Times New Roman" w:cs="Times New Roman"/>
                <w:bCs/>
                <w:sz w:val="28"/>
                <w:szCs w:val="28"/>
              </w:rPr>
              <w:t xml:space="preserve"> </w:t>
            </w:r>
            <w:r>
              <w:rPr>
                <w:rFonts w:ascii="Times New Roman" w:hAnsi="Times New Roman" w:cs="Times New Roman"/>
                <w:bCs/>
                <w:sz w:val="28"/>
                <w:szCs w:val="28"/>
              </w:rPr>
              <w:t xml:space="preserve">75,</w:t>
            </w:r>
            <w:r>
              <w:rPr>
                <w:rFonts w:ascii="Times New Roman" w:hAnsi="Times New Roman" w:cs="Times New Roman"/>
                <w:bCs/>
                <w:sz w:val="28"/>
                <w:szCs w:val="28"/>
              </w:rPr>
              <w:t xml:space="preserve"> </w:t>
            </w:r>
            <w:r>
              <w:rPr>
                <w:rFonts w:ascii="Times New Roman" w:hAnsi="Times New Roman" w:cs="Times New Roman"/>
                <w:bCs/>
                <w:sz w:val="28"/>
                <w:szCs w:val="28"/>
              </w:rPr>
              <w:t xml:space="preserve">75а,</w:t>
            </w:r>
            <w:r>
              <w:rPr>
                <w:rFonts w:ascii="Times New Roman" w:hAnsi="Times New Roman" w:cs="Times New Roman"/>
                <w:bCs/>
                <w:sz w:val="28"/>
                <w:szCs w:val="28"/>
              </w:rPr>
              <w:t xml:space="preserve"> </w:t>
            </w:r>
            <w:r>
              <w:rPr>
                <w:rFonts w:ascii="Times New Roman" w:hAnsi="Times New Roman" w:cs="Times New Roman"/>
                <w:bCs/>
                <w:sz w:val="28"/>
                <w:szCs w:val="28"/>
              </w:rPr>
              <w:t xml:space="preserve">77,</w:t>
            </w:r>
            <w:r>
              <w:rPr>
                <w:rFonts w:ascii="Times New Roman" w:hAnsi="Times New Roman" w:cs="Times New Roman"/>
                <w:bCs/>
                <w:sz w:val="28"/>
                <w:szCs w:val="28"/>
              </w:rPr>
              <w:t xml:space="preserve"> </w:t>
            </w:r>
            <w:r>
              <w:rPr>
                <w:rFonts w:ascii="Times New Roman" w:hAnsi="Times New Roman" w:cs="Times New Roman"/>
                <w:bCs/>
                <w:sz w:val="28"/>
                <w:szCs w:val="28"/>
              </w:rPr>
              <w:t xml:space="preserve">79</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3"/>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Академика Королева, 1,4, 5, 7, 8, 9, 9а, 11, 11а, 14, 17,19, 20, 21, 23, 26, 27, 27а, 31, 31а, 35, 35а, 37, 38, 39а, 39б, 40, 42, 43, 44, 45, 47, 48, 50, 52</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3</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Академика Макеева, 7, 11, 15, 17, 21, 23, 25, 27, 29</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4</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Академика Сахарова, 2, 10, 12, 14, 16, 18, 20, 22, 26, 28, 30, 32, 34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pPr>
            <w:r>
              <w:rPr>
                <w:rFonts w:ascii="Times New Roman" w:hAnsi="Times New Roman" w:cs="Times New Roman"/>
                <w:bCs/>
                <w:sz w:val="28"/>
                <w:szCs w:val="28"/>
              </w:rPr>
              <w:t xml:space="preserve">5</w:t>
            </w: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Братьев Кашириных, 151, 152, 153, 154, 154а, 156, 156а, 157, 158, 159, 160, 161,162, 163, 164, 164а, 166</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7"/>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6</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Университетская набережная, 76, 80, 82, 88, 92, 153,155,159</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trPr>
        <w:tc>
          <w:tcPr>
            <w:tcBorders>
              <w:top w:val="single" w:color="000000" w:sz="4" w:space="0"/>
              <w:left w:val="single" w:color="000000" w:sz="4" w:space="0"/>
              <w:bottom w:val="single" w:color="000000" w:sz="4" w:space="0"/>
              <w:right w:val="single" w:color="000000" w:sz="4" w:space="0"/>
            </w:tcBorders>
            <w:tcW w:w="682"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7</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628"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Архитектора Александрова, </w:t>
            </w:r>
            <w:r>
              <w:rPr>
                <w:rFonts w:ascii="Times New Roman" w:hAnsi="Times New Roman" w:cs="Times New Roman"/>
                <w:bCs/>
                <w:sz w:val="28"/>
                <w:szCs w:val="28"/>
              </w:rPr>
              <w:t xml:space="preserve"> </w:t>
            </w:r>
            <w:r>
              <w:rPr>
                <w:rFonts w:ascii="Times New Roman" w:hAnsi="Times New Roman" w:cs="Times New Roman"/>
                <w:bCs/>
                <w:sz w:val="28"/>
                <w:szCs w:val="28"/>
              </w:rPr>
              <w:t xml:space="preserve">2, 4, 8, 10</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3"/>
        </w:trPr>
        <w:tc>
          <w:tcPr>
            <w:gridSpan w:val="2"/>
            <w:tcW w:w="15310" w:type="dxa"/>
            <w:vAlign w:val="top"/>
            <w:textDirection w:val="lrTb"/>
            <w:noWrap w:val="false"/>
          </w:tcPr>
          <w:p>
            <w:pPr>
              <w:pStyle w:val="62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Детские сады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bCs/>
                <w:sz w:val="28"/>
                <w:szCs w:val="28"/>
              </w:rPr>
              <w:t xml:space="preserve">250 л. Челябинску,</w:t>
            </w:r>
            <w:r>
              <w:rPr>
                <w:rFonts w:ascii="Times New Roman" w:hAnsi="Times New Roman" w:cs="Times New Roman"/>
                <w:bCs/>
                <w:sz w:val="28"/>
                <w:szCs w:val="28"/>
              </w:rPr>
              <w:t xml:space="preserve"> 65,</w:t>
            </w:r>
            <w:r>
              <w:rPr>
                <w:rFonts w:ascii="Times New Roman" w:hAnsi="Times New Roman" w:cs="Times New Roman"/>
                <w:bCs/>
                <w:sz w:val="28"/>
                <w:szCs w:val="28"/>
              </w:rPr>
              <w:t xml:space="preserve"> Ак. Макеева, 7а, Ун. Набережная, 90, Ак. Сахарова, 19, </w:t>
            </w:r>
            <w:r>
              <w:rPr>
                <w:rFonts w:ascii="Times New Roman" w:hAnsi="Times New Roman" w:cs="Times New Roman"/>
                <w:bCs/>
                <w:sz w:val="28"/>
                <w:szCs w:val="28"/>
              </w:rPr>
              <w:t xml:space="preserve">Ак. Сахарова, </w:t>
            </w:r>
            <w:r>
              <w:rPr>
                <w:rFonts w:ascii="Times New Roman" w:hAnsi="Times New Roman" w:cs="Times New Roman"/>
                <w:bCs/>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trPr>
        <w:tc>
          <w:tcPr>
            <w:gridSpan w:val="2"/>
            <w:tcW w:w="15310" w:type="dxa"/>
            <w:vAlign w:val="top"/>
            <w:textDirection w:val="lrTb"/>
            <w:noWrap w:val="false"/>
          </w:tcPr>
          <w:p>
            <w:pPr>
              <w:pStyle w:val="620"/>
              <w:spacing w:line="240" w:lineRule="auto"/>
              <w:rPr>
                <w:rFonts w:ascii="Times New Roman" w:hAnsi="Times New Roman" w:cs="Times New Roman"/>
                <w:sz w:val="28"/>
                <w:szCs w:val="28"/>
              </w:rPr>
            </w:pPr>
            <w:r>
              <w:rPr>
                <w:rFonts w:ascii="Times New Roman" w:hAnsi="Times New Roman" w:cs="Times New Roman"/>
                <w:sz w:val="28"/>
                <w:szCs w:val="28"/>
              </w:rPr>
              <w:t xml:space="preserve">Учебные учреждения -</w:t>
            </w:r>
            <w:r>
              <w:rPr>
                <w:rFonts w:ascii="Times New Roman" w:hAnsi="Times New Roman" w:cs="Times New Roman"/>
                <w:sz w:val="28"/>
                <w:szCs w:val="28"/>
              </w:rPr>
              <w:t xml:space="preserve"> </w:t>
            </w:r>
            <w:r>
              <w:rPr>
                <w:rFonts w:ascii="Times New Roman" w:hAnsi="Times New Roman" w:cs="Times New Roman"/>
                <w:sz w:val="28"/>
                <w:szCs w:val="28"/>
              </w:rPr>
              <w:t xml:space="preserve">Ак. Макеева, 5а,</w:t>
            </w:r>
            <w:r>
              <w:rPr>
                <w:rFonts w:ascii="Times New Roman" w:hAnsi="Times New Roman" w:cs="Times New Roman"/>
                <w:bCs/>
                <w:sz w:val="28"/>
                <w:szCs w:val="28"/>
              </w:rPr>
              <w:t xml:space="preserve"> Ак. Сахарова,</w:t>
            </w:r>
            <w:r>
              <w:rPr>
                <w:rFonts w:ascii="Times New Roman" w:hAnsi="Times New Roman" w:cs="Times New Roman"/>
                <w:bCs/>
                <w:sz w:val="28"/>
                <w:szCs w:val="28"/>
              </w:rPr>
              <w:t xml:space="preserve"> 8,</w:t>
            </w:r>
            <w:r>
              <w:rPr>
                <w:rFonts w:ascii="Times New Roman" w:hAnsi="Times New Roman" w:cs="Times New Roman"/>
                <w:bCs/>
                <w:sz w:val="28"/>
                <w:szCs w:val="28"/>
              </w:rPr>
              <w:t xml:space="preserve"> Ак. Сахарова,</w:t>
            </w:r>
            <w:r>
              <w:rPr>
                <w:rFonts w:ascii="Times New Roman" w:hAnsi="Times New Roman" w:cs="Times New Roman"/>
                <w:bCs/>
                <w:sz w:val="28"/>
                <w:szCs w:val="28"/>
              </w:rPr>
              <w:t xml:space="preserve"> 131</w:t>
            </w:r>
            <w:r>
              <w:rPr>
                <w:rFonts w:ascii="Times New Roman" w:hAnsi="Times New Roman" w:cs="Times New Roman"/>
                <w:sz w:val="28"/>
                <w:szCs w:val="28"/>
              </w:rPr>
            </w:r>
            <w:r>
              <w:rPr>
                <w:rFonts w:ascii="Times New Roman" w:hAnsi="Times New Roman" w:cs="Times New Roman"/>
                <w:sz w:val="28"/>
                <w:szCs w:val="28"/>
              </w:rPr>
            </w:r>
          </w:p>
        </w:tc>
      </w:tr>
    </w:tbl>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микрорайонов № 47, 48, 51 от котельной  ООО </w:t>
      </w:r>
      <w:r>
        <w:rPr>
          <w:rFonts w:ascii="Times New Roman" w:hAnsi="Times New Roman" w:cs="Times New Roman"/>
          <w:b/>
          <w:bCs/>
          <w:sz w:val="28"/>
          <w:szCs w:val="28"/>
        </w:rPr>
        <w:t xml:space="preserve">«Теплосбыт»</w:t>
      </w: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ул. Профессора Благих, 83в, </w:t>
      </w:r>
      <w:r>
        <w:rPr>
          <w:rFonts w:ascii="Times New Roman" w:hAnsi="Times New Roman" w:cs="Times New Roman"/>
          <w:b/>
          <w:bCs/>
          <w:sz w:val="28"/>
          <w:szCs w:val="28"/>
        </w:rPr>
        <w:t xml:space="preserve">отключаемых </w:t>
      </w:r>
      <w:r>
        <w:rPr>
          <w:rFonts w:ascii="Times New Roman" w:hAnsi="Times New Roman" w:cs="Times New Roman"/>
          <w:b/>
          <w:bCs/>
          <w:sz w:val="28"/>
          <w:szCs w:val="28"/>
        </w:rPr>
        <w:t xml:space="preserve">с </w:t>
      </w:r>
      <w:r>
        <w:rPr>
          <w:rFonts w:ascii="Times New Roman" w:hAnsi="Times New Roman" w:cs="Times New Roman"/>
          <w:b/>
          <w:bCs/>
          <w:sz w:val="28"/>
          <w:szCs w:val="28"/>
        </w:rPr>
        <w:t xml:space="preserve">17 июня</w:t>
      </w:r>
      <w:r>
        <w:rPr>
          <w:rFonts w:ascii="Times New Roman" w:hAnsi="Times New Roman" w:cs="Times New Roman"/>
          <w:b/>
          <w:bCs/>
          <w:sz w:val="28"/>
          <w:szCs w:val="28"/>
        </w:rPr>
        <w:t xml:space="preserve"> 202</w:t>
      </w:r>
      <w:r>
        <w:rPr>
          <w:rFonts w:ascii="Times New Roman" w:hAnsi="Times New Roman" w:cs="Times New Roman"/>
          <w:b/>
          <w:bCs/>
          <w:sz w:val="28"/>
          <w:szCs w:val="28"/>
        </w:rPr>
        <w:t xml:space="preserve">4</w:t>
      </w:r>
      <w:r>
        <w:rPr>
          <w:rFonts w:ascii="Times New Roman" w:hAnsi="Times New Roman" w:cs="Times New Roman"/>
          <w:b/>
          <w:bCs/>
          <w:sz w:val="28"/>
          <w:szCs w:val="28"/>
        </w:rPr>
        <w:t xml:space="preserve"> г.</w:t>
      </w:r>
      <w:r>
        <w:rPr>
          <w:rFonts w:ascii="Times New Roman" w:hAnsi="Times New Roman" w:cs="Times New Roman"/>
          <w:b/>
          <w:bCs/>
          <w:sz w:val="28"/>
          <w:szCs w:val="28"/>
        </w:rPr>
      </w:r>
    </w:p>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W w:w="1531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93"/>
        <w:gridCol w:w="14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317"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Профессора Благих, 69, </w:t>
            </w:r>
            <w:r>
              <w:rPr>
                <w:rFonts w:ascii="Times New Roman" w:hAnsi="Times New Roman" w:cs="Times New Roman"/>
                <w:bCs/>
                <w:sz w:val="28"/>
                <w:szCs w:val="28"/>
              </w:rPr>
              <w:t xml:space="preserve">71, </w:t>
            </w:r>
            <w:r>
              <w:rPr>
                <w:rFonts w:ascii="Times New Roman" w:hAnsi="Times New Roman" w:cs="Times New Roman"/>
                <w:bCs/>
                <w:sz w:val="28"/>
                <w:szCs w:val="28"/>
              </w:rPr>
              <w:t xml:space="preserve">73, 75, 77, 79, 81, 83</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Генерала Мартынова, 3, 5, 7, 9, 12, 14</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3</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Маршала Чуйкова,  </w:t>
            </w:r>
            <w:r>
              <w:rPr>
                <w:rFonts w:ascii="Times New Roman" w:hAnsi="Times New Roman" w:cs="Times New Roman"/>
                <w:bCs/>
                <w:sz w:val="28"/>
                <w:szCs w:val="28"/>
              </w:rPr>
              <w:t xml:space="preserve">21, </w:t>
            </w:r>
            <w:r>
              <w:rPr>
                <w:rFonts w:ascii="Times New Roman" w:hAnsi="Times New Roman" w:cs="Times New Roman"/>
                <w:bCs/>
                <w:sz w:val="28"/>
                <w:szCs w:val="28"/>
              </w:rPr>
              <w:t xml:space="preserve">21а, 25а, 34, 36</w:t>
            </w:r>
            <w:r>
              <w:rPr>
                <w:rFonts w:ascii="Times New Roman" w:hAnsi="Times New Roman" w:cs="Times New Roman"/>
                <w:bCs/>
                <w:sz w:val="28"/>
                <w:szCs w:val="28"/>
              </w:rPr>
              <w:t xml:space="preserve">,</w:t>
            </w: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4</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317"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Бейвеля, 112, 116,118,118а</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trPr>
        <w:tc>
          <w:tcPr>
            <w:gridSpan w:val="2"/>
            <w:tcW w:w="15310" w:type="dxa"/>
            <w:vAlign w:val="top"/>
            <w:textDirection w:val="lrTb"/>
            <w:noWrap w:val="false"/>
          </w:tcPr>
          <w:p>
            <w:pPr>
              <w:pStyle w:val="620"/>
              <w:spacing w:after="0"/>
              <w:rPr>
                <w:rFonts w:ascii="Times New Roman" w:hAnsi="Times New Roman" w:cs="Times New Roman"/>
                <w:sz w:val="28"/>
                <w:szCs w:val="28"/>
              </w:rPr>
            </w:pPr>
            <w:r>
              <w:rPr>
                <w:rFonts w:ascii="Times New Roman" w:hAnsi="Times New Roman" w:cs="Times New Roman"/>
                <w:sz w:val="28"/>
                <w:szCs w:val="28"/>
              </w:rPr>
              <w:t xml:space="preserve">Д</w:t>
            </w:r>
            <w:r>
              <w:rPr>
                <w:rFonts w:ascii="Times New Roman" w:hAnsi="Times New Roman" w:cs="Times New Roman"/>
                <w:sz w:val="28"/>
                <w:szCs w:val="28"/>
              </w:rPr>
              <w:t xml:space="preserve">етские сады -</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47,</w:t>
            </w:r>
            <w:r>
              <w:rPr>
                <w:rFonts w:ascii="Times New Roman" w:hAnsi="Times New Roman" w:cs="Times New Roman"/>
                <w:bCs/>
                <w:sz w:val="28"/>
                <w:szCs w:val="28"/>
              </w:rPr>
              <w:t xml:space="preserve"> </w:t>
            </w:r>
            <w:r>
              <w:rPr>
                <w:rFonts w:ascii="Times New Roman" w:hAnsi="Times New Roman" w:cs="Times New Roman"/>
                <w:bCs/>
                <w:sz w:val="28"/>
                <w:szCs w:val="28"/>
              </w:rPr>
              <w:t xml:space="preserve">Бейвеля,114</w:t>
            </w:r>
            <w:r>
              <w:rPr>
                <w:rFonts w:ascii="Times New Roman" w:hAnsi="Times New Roman" w:cs="Times New Roman"/>
                <w:sz w:val="28"/>
                <w:szCs w:val="28"/>
              </w:rPr>
            </w:r>
            <w:r>
              <w:rPr>
                <w:rFonts w:ascii="Times New Roman" w:hAnsi="Times New Roman" w:cs="Times New Roman"/>
                <w:sz w:val="28"/>
                <w:szCs w:val="28"/>
              </w:rPr>
            </w:r>
          </w:p>
        </w:tc>
      </w:tr>
    </w:tbl>
    <w:p>
      <w:pPr>
        <w:pStyle w:val="620"/>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Style w:val="620"/>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Style w:val="620"/>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Style w:val="620"/>
        <w:jc w:val="center"/>
        <w:spacing w:after="0" w:line="240" w:lineRule="auto"/>
        <w:rPr>
          <w:rFonts w:ascii="Times New Roman" w:hAnsi="Times New Roman"/>
          <w:b/>
          <w:sz w:val="28"/>
          <w:szCs w:val="28"/>
        </w:rPr>
      </w:pPr>
      <w:r>
        <w:rPr>
          <w:rFonts w:ascii="Times New Roman" w:hAnsi="Times New Roman"/>
          <w:b/>
          <w:sz w:val="28"/>
          <w:szCs w:val="28"/>
        </w:rPr>
        <w:t xml:space="preserve">Список жилых домов </w:t>
      </w:r>
      <w:r>
        <w:rPr>
          <w:rFonts w:ascii="Times New Roman" w:hAnsi="Times New Roman"/>
          <w:b/>
          <w:sz w:val="28"/>
          <w:szCs w:val="28"/>
        </w:rPr>
        <w:t xml:space="preserve">пос. Смолино, </w:t>
      </w:r>
      <w:r>
        <w:rPr>
          <w:rFonts w:ascii="Times New Roman" w:hAnsi="Times New Roman"/>
          <w:b/>
          <w:sz w:val="28"/>
          <w:szCs w:val="28"/>
        </w:rPr>
        <w:t xml:space="preserve">от котельной «Агромаш»</w:t>
      </w:r>
      <w:r>
        <w:rPr>
          <w:rFonts w:ascii="Times New Roman" w:hAnsi="Times New Roman"/>
          <w:b/>
          <w:sz w:val="28"/>
          <w:szCs w:val="28"/>
        </w:rPr>
        <w:t xml:space="preserve"> ул. Троицкий тракт,74,</w:t>
      </w:r>
      <w:r>
        <w:rPr>
          <w:rFonts w:ascii="Times New Roman" w:hAnsi="Times New Roman"/>
          <w:b/>
          <w:sz w:val="28"/>
          <w:szCs w:val="28"/>
        </w:rPr>
        <w:t xml:space="preserve"> </w:t>
        <w:br w:type="textWrapping" w:clear="all"/>
      </w:r>
      <w:r>
        <w:rPr>
          <w:rFonts w:ascii="Times New Roman" w:hAnsi="Times New Roman"/>
          <w:b/>
          <w:sz w:val="28"/>
          <w:szCs w:val="28"/>
        </w:rPr>
        <w:t xml:space="preserve">отключаемых </w:t>
      </w:r>
      <w:r>
        <w:rPr>
          <w:rFonts w:ascii="Times New Roman" w:hAnsi="Times New Roman"/>
          <w:b/>
          <w:sz w:val="28"/>
          <w:szCs w:val="28"/>
          <w:lang w:val="en-US"/>
        </w:rPr>
        <w:t xml:space="preserve">c</w:t>
      </w:r>
      <w:r>
        <w:rPr>
          <w:rFonts w:ascii="Times New Roman" w:hAnsi="Times New Roman"/>
          <w:b/>
          <w:sz w:val="28"/>
          <w:szCs w:val="28"/>
        </w:rPr>
        <w:t xml:space="preserve"> </w:t>
      </w:r>
      <w:r>
        <w:rPr>
          <w:rFonts w:ascii="Times New Roman" w:hAnsi="Times New Roman"/>
          <w:b/>
          <w:sz w:val="28"/>
          <w:szCs w:val="28"/>
        </w:rPr>
        <w:t xml:space="preserve">18</w:t>
      </w:r>
      <w:r>
        <w:rPr>
          <w:rFonts w:ascii="Times New Roman" w:hAnsi="Times New Roman"/>
          <w:b/>
          <w:sz w:val="28"/>
          <w:szCs w:val="28"/>
        </w:rPr>
        <w:t xml:space="preserve"> июня </w:t>
      </w:r>
      <w:r>
        <w:rPr>
          <w:rFonts w:ascii="Times New Roman" w:hAnsi="Times New Roman"/>
          <w:b/>
          <w:sz w:val="28"/>
          <w:szCs w:val="28"/>
        </w:rPr>
        <w:t xml:space="preserve">по </w:t>
      </w:r>
      <w:r>
        <w:rPr>
          <w:rFonts w:ascii="Times New Roman" w:hAnsi="Times New Roman"/>
          <w:b/>
          <w:sz w:val="28"/>
          <w:szCs w:val="28"/>
        </w:rPr>
        <w:t xml:space="preserve">2</w:t>
      </w:r>
      <w:r>
        <w:rPr>
          <w:rFonts w:ascii="Times New Roman" w:hAnsi="Times New Roman"/>
          <w:b/>
          <w:sz w:val="28"/>
          <w:szCs w:val="28"/>
        </w:rPr>
        <w:t xml:space="preserve"> июля </w:t>
      </w:r>
      <w:r>
        <w:rPr>
          <w:rFonts w:ascii="Times New Roman" w:hAnsi="Times New Roman"/>
          <w:b/>
          <w:sz w:val="28"/>
          <w:szCs w:val="28"/>
        </w:rPr>
        <w:t xml:space="preserve">202</w:t>
      </w:r>
      <w:r>
        <w:rPr>
          <w:rFonts w:ascii="Times New Roman" w:hAnsi="Times New Roman"/>
          <w:b/>
          <w:sz w:val="28"/>
          <w:szCs w:val="28"/>
        </w:rPr>
        <w:t xml:space="preserve">4</w:t>
      </w:r>
      <w:r>
        <w:rPr>
          <w:rFonts w:ascii="Times New Roman" w:hAnsi="Times New Roman"/>
          <w:b/>
          <w:sz w:val="28"/>
          <w:szCs w:val="28"/>
        </w:rPr>
        <w:t xml:space="preserve"> </w:t>
      </w:r>
      <w:r>
        <w:rPr>
          <w:rFonts w:ascii="Times New Roman" w:hAnsi="Times New Roman"/>
          <w:b/>
          <w:sz w:val="28"/>
          <w:szCs w:val="28"/>
        </w:rPr>
        <w:t xml:space="preserve">г.</w:t>
      </w:r>
      <w:r>
        <w:rPr>
          <w:rFonts w:ascii="Times New Roman" w:hAnsi="Times New Roman"/>
          <w:b/>
          <w:sz w:val="28"/>
          <w:szCs w:val="28"/>
        </w:rPr>
      </w:r>
    </w:p>
    <w:p>
      <w:pPr>
        <w:pStyle w:val="620"/>
        <w:jc w:val="center"/>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bl>
      <w:tblPr>
        <w:tblW w:w="1526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1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rPr>
                <w:rFonts w:ascii="Times New Roman" w:hAnsi="Times New Roman" w:eastAsia="Calibri"/>
                <w:sz w:val="28"/>
                <w:szCs w:val="28"/>
              </w:rPr>
            </w:pPr>
            <w:r>
              <w:rPr>
                <w:rFonts w:ascii="Times New Roman" w:hAnsi="Times New Roman"/>
                <w:sz w:val="28"/>
                <w:szCs w:val="28"/>
              </w:rPr>
              <w:t xml:space="preserve">№</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center"/>
            <w:textDirection w:val="lrTb"/>
            <w:noWrap w:val="false"/>
          </w:tcPr>
          <w:p>
            <w:pPr>
              <w:pStyle w:val="620"/>
              <w:jc w:val="center"/>
              <w:spacing w:after="0"/>
              <w:rPr>
                <w:rFonts w:ascii="Times New Roman" w:hAnsi="Times New Roman" w:eastAsia="Calibri"/>
                <w:sz w:val="28"/>
                <w:szCs w:val="28"/>
              </w:rPr>
            </w:pPr>
            <w:r>
              <w:rPr>
                <w:rFonts w:ascii="Times New Roman" w:hAnsi="Times New Roman"/>
                <w:sz w:val="28"/>
                <w:szCs w:val="28"/>
              </w:rPr>
              <w:t xml:space="preserve">Адрес </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1</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240" w:lineRule="auto"/>
              <w:rPr>
                <w:rFonts w:ascii="Times New Roman" w:hAnsi="Times New Roman" w:eastAsia="Calibri"/>
                <w:sz w:val="28"/>
                <w:szCs w:val="28"/>
              </w:rPr>
            </w:pPr>
            <w:r>
              <w:rPr>
                <w:rFonts w:ascii="Times New Roman" w:hAnsi="Times New Roman"/>
                <w:sz w:val="28"/>
                <w:szCs w:val="28"/>
              </w:rPr>
              <w:t xml:space="preserve">Пер. Дачный, 10, 10а, 11, 12, 12а, 12б, 14б, 18а</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2</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240" w:lineRule="auto"/>
              <w:rPr>
                <w:rFonts w:ascii="Times New Roman" w:hAnsi="Times New Roman" w:eastAsia="Calibri"/>
                <w:sz w:val="28"/>
                <w:szCs w:val="28"/>
              </w:rPr>
            </w:pPr>
            <w:r>
              <w:rPr>
                <w:rFonts w:ascii="Times New Roman" w:hAnsi="Times New Roman"/>
                <w:sz w:val="28"/>
                <w:szCs w:val="28"/>
              </w:rPr>
              <w:t xml:space="preserve">Фестивальная, 2, 4, 8, 10</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360" w:lineRule="auto"/>
              <w:rPr>
                <w:rFonts w:ascii="Times New Roman" w:hAnsi="Times New Roman"/>
                <w:sz w:val="28"/>
                <w:szCs w:val="28"/>
              </w:rPr>
            </w:pPr>
            <w:r>
              <w:rPr>
                <w:rFonts w:ascii="Times New Roman" w:hAnsi="Times New Roman"/>
                <w:sz w:val="28"/>
                <w:szCs w:val="28"/>
              </w:rPr>
              <w:t xml:space="preserve">Итого</w:t>
            </w:r>
            <w:r>
              <w:rPr>
                <w:rFonts w:ascii="Times New Roman" w:hAnsi="Times New Roman"/>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12</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ж.д.</w:t>
            </w:r>
            <w:r>
              <w:rPr>
                <w:rFonts w:ascii="Times New Roman" w:hAnsi="Times New Roman"/>
                <w:color w:val="000000"/>
                <w:sz w:val="28"/>
                <w:szCs w:val="28"/>
                <w:lang w:eastAsia="ru-RU"/>
              </w:rPr>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Частный сектор -</w:t>
            </w:r>
            <w:r>
              <w:rPr>
                <w:rFonts w:ascii="Times New Roman" w:hAnsi="Times New Roman" w:cs="Times New Roman"/>
                <w:bCs/>
                <w:sz w:val="28"/>
                <w:szCs w:val="28"/>
              </w:rPr>
              <w:t xml:space="preserve"> </w:t>
            </w:r>
            <w:r>
              <w:rPr>
                <w:rFonts w:ascii="Times New Roman" w:hAnsi="Times New Roman" w:cs="Times New Roman"/>
                <w:bCs/>
                <w:sz w:val="28"/>
                <w:szCs w:val="28"/>
              </w:rPr>
              <w:t xml:space="preserve">Фестивальная, 6а, 7, 11,</w:t>
            </w:r>
            <w:r>
              <w:rPr>
                <w:rFonts w:ascii="Times New Roman" w:hAnsi="Times New Roman" w:cs="Times New Roman"/>
                <w:bCs/>
                <w:sz w:val="28"/>
                <w:szCs w:val="28"/>
              </w:rPr>
              <w:t xml:space="preserve"> 17</w:t>
            </w: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gridSpan w:val="2"/>
            <w:tcW w:w="15263" w:type="dxa"/>
            <w:vAlign w:val="top"/>
            <w:textDirection w:val="lrTb"/>
            <w:noWrap w:val="false"/>
          </w:tcPr>
          <w:p>
            <w:pPr>
              <w:pStyle w:val="62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Детские сады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bCs/>
                <w:sz w:val="28"/>
                <w:szCs w:val="28"/>
              </w:rPr>
              <w:t xml:space="preserve">д/с № 446  пер. Дачный, 14</w:t>
            </w:r>
            <w:r>
              <w:rPr>
                <w:rFonts w:ascii="Times New Roman" w:hAnsi="Times New Roman" w:cs="Times New Roman"/>
                <w:sz w:val="28"/>
                <w:szCs w:val="28"/>
              </w:rPr>
            </w:r>
            <w:r>
              <w:rPr>
                <w:rFonts w:ascii="Times New Roman" w:hAnsi="Times New Roman" w:cs="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7"/>
        </w:trPr>
        <w:tc>
          <w:tcPr>
            <w:gridSpan w:val="2"/>
            <w:tcW w:w="15263" w:type="dxa"/>
            <w:vAlign w:val="top"/>
            <w:textDirection w:val="lrTb"/>
            <w:noWrap w:val="false"/>
          </w:tcPr>
          <w:p>
            <w:pPr>
              <w:pStyle w:val="62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Учебные учреждения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шк. № 145 пер. Дачный, 22; уч.</w:t>
            </w:r>
            <w:r>
              <w:rPr>
                <w:rFonts w:ascii="Times New Roman" w:hAnsi="Times New Roman" w:cs="Times New Roman"/>
                <w:sz w:val="28"/>
                <w:szCs w:val="28"/>
              </w:rPr>
              <w:t xml:space="preserve"> корпус  пер. Дачный</w:t>
            </w:r>
            <w:r>
              <w:rPr>
                <w:rFonts w:ascii="Times New Roman" w:hAnsi="Times New Roman" w:cs="Times New Roman"/>
                <w:sz w:val="28"/>
                <w:szCs w:val="28"/>
              </w:rPr>
              <w:t xml:space="preserve">,</w:t>
            </w:r>
            <w:r>
              <w:rPr>
                <w:rFonts w:ascii="Times New Roman" w:hAnsi="Times New Roman" w:cs="Times New Roman"/>
                <w:sz w:val="28"/>
                <w:szCs w:val="28"/>
              </w:rPr>
              <w:t xml:space="preserve"> 16 </w:t>
            </w:r>
            <w:r>
              <w:rPr>
                <w:rFonts w:ascii="Times New Roman" w:hAnsi="Times New Roman" w:cs="Times New Roman"/>
                <w:sz w:val="28"/>
                <w:szCs w:val="28"/>
              </w:rPr>
            </w:r>
            <w:r>
              <w:rPr>
                <w:rFonts w:ascii="Times New Roman" w:hAnsi="Times New Roman" w:cs="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Лечебные учреждения -</w:t>
            </w:r>
            <w:r>
              <w:rPr>
                <w:rFonts w:ascii="Times New Roman" w:hAnsi="Times New Roman" w:cs="Times New Roman"/>
                <w:bCs/>
                <w:sz w:val="28"/>
                <w:szCs w:val="28"/>
              </w:rPr>
              <w:t xml:space="preserve"> </w:t>
            </w:r>
            <w:r>
              <w:rPr>
                <w:rFonts w:ascii="Times New Roman" w:hAnsi="Times New Roman" w:cs="Times New Roman"/>
                <w:bCs/>
                <w:sz w:val="28"/>
                <w:szCs w:val="28"/>
              </w:rPr>
              <w:t xml:space="preserve">участок</w:t>
            </w:r>
            <w:r>
              <w:rPr>
                <w:rFonts w:ascii="Times New Roman" w:hAnsi="Times New Roman" w:cs="Times New Roman"/>
                <w:bCs/>
                <w:sz w:val="28"/>
                <w:szCs w:val="28"/>
              </w:rPr>
              <w:t xml:space="preserve"> в МКД Фестивальная,</w:t>
            </w:r>
            <w:r>
              <w:rPr>
                <w:rFonts w:ascii="Times New Roman" w:hAnsi="Times New Roman" w:cs="Times New Roman"/>
                <w:bCs/>
                <w:sz w:val="28"/>
                <w:szCs w:val="28"/>
              </w:rPr>
              <w:t xml:space="preserve"> </w:t>
            </w:r>
            <w:r>
              <w:rPr>
                <w:rFonts w:ascii="Times New Roman" w:hAnsi="Times New Roman" w:cs="Times New Roman"/>
                <w:bCs/>
                <w:sz w:val="28"/>
                <w:szCs w:val="28"/>
              </w:rPr>
              <w:t xml:space="preserve">2</w:t>
            </w:r>
            <w:r>
              <w:rPr>
                <w:rFonts w:ascii="Times New Roman" w:hAnsi="Times New Roman" w:cs="Times New Roman"/>
                <w:bCs/>
                <w:sz w:val="28"/>
                <w:szCs w:val="28"/>
              </w:rPr>
              <w:t xml:space="preserve">; больница</w:t>
            </w:r>
            <w:r>
              <w:rPr>
                <w:rFonts w:ascii="Times New Roman" w:hAnsi="Times New Roman" w:cs="Times New Roman"/>
                <w:bCs/>
                <w:sz w:val="28"/>
                <w:szCs w:val="28"/>
              </w:rPr>
              <w:t xml:space="preserve"> пер. Дачный 10в</w:t>
            </w:r>
            <w:r>
              <w:rPr>
                <w:rFonts w:ascii="Times New Roman" w:hAnsi="Times New Roman" w:cs="Times New Roman"/>
                <w:bCs/>
                <w:sz w:val="28"/>
                <w:szCs w:val="28"/>
              </w:rPr>
            </w:r>
            <w:r>
              <w:rPr>
                <w:rFonts w:ascii="Times New Roman" w:hAnsi="Times New Roman" w:cs="Times New Roman"/>
                <w:bCs/>
                <w:sz w:val="28"/>
                <w:szCs w:val="28"/>
              </w:rPr>
            </w:r>
          </w:p>
        </w:tc>
      </w:tr>
    </w:tbl>
    <w:p>
      <w:pPr>
        <w:pStyle w:val="620"/>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от </w:t>
      </w:r>
      <w:r>
        <w:rPr>
          <w:rFonts w:ascii="Times New Roman" w:hAnsi="Times New Roman" w:cs="Times New Roman"/>
          <w:b/>
          <w:bCs/>
          <w:sz w:val="28"/>
          <w:szCs w:val="28"/>
        </w:rPr>
        <w:t xml:space="preserve">котельной Свердловский тракт, 4Е</w:t>
      </w:r>
      <w:r>
        <w:rPr>
          <w:rFonts w:ascii="Times New Roman" w:hAnsi="Times New Roman" w:cs="Times New Roman"/>
          <w:b/>
          <w:bCs/>
          <w:sz w:val="28"/>
          <w:szCs w:val="28"/>
        </w:rPr>
        <w:t xml:space="preserve">, отключаемых с </w:t>
      </w:r>
      <w:r>
        <w:rPr>
          <w:rFonts w:ascii="Times New Roman" w:hAnsi="Times New Roman" w:cs="Times New Roman"/>
          <w:b/>
          <w:bCs/>
          <w:sz w:val="28"/>
          <w:szCs w:val="28"/>
        </w:rPr>
        <w:t xml:space="preserve">18</w:t>
      </w:r>
      <w:r>
        <w:rPr>
          <w:rFonts w:ascii="Times New Roman" w:hAnsi="Times New Roman" w:cs="Times New Roman"/>
          <w:b/>
          <w:bCs/>
          <w:sz w:val="28"/>
          <w:szCs w:val="28"/>
        </w:rPr>
        <w:t xml:space="preserve"> июня</w:t>
      </w:r>
      <w:r>
        <w:rPr>
          <w:rFonts w:ascii="Times New Roman" w:hAnsi="Times New Roman"/>
          <w:b/>
          <w:sz w:val="28"/>
          <w:szCs w:val="28"/>
        </w:rPr>
        <w:t xml:space="preserve"> по </w:t>
      </w:r>
      <w:r>
        <w:rPr>
          <w:rFonts w:ascii="Times New Roman" w:hAnsi="Times New Roman"/>
          <w:b/>
          <w:sz w:val="28"/>
          <w:szCs w:val="28"/>
        </w:rPr>
        <w:t xml:space="preserve">2</w:t>
      </w:r>
      <w:r>
        <w:rPr>
          <w:rFonts w:ascii="Times New Roman" w:hAnsi="Times New Roman"/>
          <w:b/>
          <w:sz w:val="28"/>
          <w:szCs w:val="28"/>
        </w:rPr>
        <w:t xml:space="preserve"> июля</w:t>
      </w:r>
      <w:r>
        <w:rPr>
          <w:rFonts w:ascii="Times New Roman" w:hAnsi="Times New Roman" w:cs="Times New Roman"/>
          <w:b/>
          <w:bCs/>
          <w:sz w:val="28"/>
          <w:szCs w:val="28"/>
        </w:rPr>
        <w:t xml:space="preserve"> 20</w:t>
      </w:r>
      <w:r>
        <w:rPr>
          <w:rFonts w:ascii="Times New Roman" w:hAnsi="Times New Roman" w:cs="Times New Roman"/>
          <w:b/>
          <w:bCs/>
          <w:sz w:val="28"/>
          <w:szCs w:val="28"/>
        </w:rPr>
        <w:t xml:space="preserve">2</w:t>
      </w:r>
      <w:r>
        <w:rPr>
          <w:rFonts w:ascii="Times New Roman" w:hAnsi="Times New Roman" w:cs="Times New Roman"/>
          <w:b/>
          <w:bCs/>
          <w:sz w:val="28"/>
          <w:szCs w:val="28"/>
        </w:rPr>
        <w:t xml:space="preserve">4</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г.</w:t>
      </w:r>
      <w:r>
        <w:rPr>
          <w:rFonts w:ascii="Times New Roman" w:hAnsi="Times New Roman" w:cs="Times New Roman"/>
          <w:b/>
          <w:bCs/>
          <w:sz w:val="28"/>
          <w:szCs w:val="28"/>
        </w:rPr>
      </w:r>
    </w:p>
    <w:p>
      <w:pPr>
        <w:pStyle w:val="620"/>
        <w:jc w:val="center"/>
        <w:spacing w:after="0"/>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W w:w="152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959"/>
        <w:gridCol w:w="14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69" w:type="dxa"/>
            <w:vAlign w:val="center"/>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3"/>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20"/>
              <w:jc w:val="cente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p>
        </w:tc>
        <w:tc>
          <w:tcPr>
            <w:tcBorders>
              <w:top w:val="single" w:color="000000" w:sz="4" w:space="0"/>
              <w:left w:val="single" w:color="000000" w:sz="4" w:space="0"/>
              <w:bottom w:val="single" w:color="000000" w:sz="4" w:space="0"/>
              <w:right w:val="single" w:color="000000" w:sz="4" w:space="0"/>
            </w:tcBorders>
            <w:tcW w:w="14269" w:type="dxa"/>
            <w:vAlign w:val="top"/>
            <w:textDirection w:val="lrTb"/>
            <w:noWrap w:val="false"/>
          </w:tcPr>
          <w:p>
            <w:pPr>
              <w:pStyle w:val="62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Свердловский тракт, 4в, 4ж</w:t>
            </w:r>
            <w:r>
              <w:rPr>
                <w:rFonts w:ascii="Times New Roman" w:hAnsi="Times New Roman" w:cs="Times New Roman"/>
                <w:sz w:val="28"/>
                <w:szCs w:val="28"/>
              </w:rPr>
            </w:r>
            <w:r>
              <w:rPr>
                <w:rFonts w:ascii="Times New Roman" w:hAnsi="Times New Roman" w:cs="Times New Roman"/>
                <w:sz w:val="28"/>
                <w:szCs w:val="28"/>
              </w:rPr>
            </w:r>
          </w:p>
        </w:tc>
      </w:tr>
    </w:tbl>
    <w:p>
      <w:pPr>
        <w:pStyle w:val="620"/>
        <w:spacing w:after="0"/>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620"/>
        <w:jc w:val="center"/>
        <w:spacing w:after="0"/>
        <w:rPr>
          <w:rFonts w:ascii="Times New Roman" w:hAnsi="Times New Roman" w:cs="Times New Roman"/>
          <w:b/>
          <w:bCs/>
          <w:sz w:val="28"/>
          <w:szCs w:val="28"/>
        </w:rPr>
      </w:pPr>
      <w:r>
        <w:rPr>
          <w:rFonts w:ascii="Times New Roman" w:hAnsi="Times New Roman" w:cs="Times New Roman"/>
          <w:b/>
          <w:bCs/>
          <w:sz w:val="28"/>
          <w:szCs w:val="28"/>
        </w:rPr>
        <w:t xml:space="preserve">Жилой дом от котельн</w:t>
      </w:r>
      <w:r>
        <w:rPr>
          <w:rFonts w:ascii="Times New Roman" w:hAnsi="Times New Roman" w:cs="Times New Roman"/>
          <w:b/>
          <w:bCs/>
          <w:sz w:val="28"/>
          <w:szCs w:val="28"/>
        </w:rPr>
        <w:t xml:space="preserve">ой ул. Елькина, 88б, отключаемый</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c</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18</w:t>
      </w:r>
      <w:r>
        <w:rPr>
          <w:rFonts w:ascii="Times New Roman" w:hAnsi="Times New Roman" w:cs="Times New Roman"/>
          <w:b/>
          <w:bCs/>
          <w:sz w:val="28"/>
          <w:szCs w:val="28"/>
        </w:rPr>
        <w:t xml:space="preserve"> июня</w:t>
      </w:r>
      <w:r>
        <w:rPr>
          <w:rFonts w:ascii="Times New Roman" w:hAnsi="Times New Roman"/>
          <w:b/>
          <w:sz w:val="28"/>
          <w:szCs w:val="28"/>
        </w:rPr>
        <w:t xml:space="preserve"> по </w:t>
      </w:r>
      <w:r>
        <w:rPr>
          <w:rFonts w:ascii="Times New Roman" w:hAnsi="Times New Roman"/>
          <w:b/>
          <w:sz w:val="28"/>
          <w:szCs w:val="28"/>
        </w:rPr>
        <w:t xml:space="preserve">2</w:t>
      </w:r>
      <w:r>
        <w:rPr>
          <w:rFonts w:ascii="Times New Roman" w:hAnsi="Times New Roman"/>
          <w:b/>
          <w:sz w:val="28"/>
          <w:szCs w:val="28"/>
        </w:rPr>
        <w:t xml:space="preserve"> июля</w:t>
      </w:r>
      <w:r>
        <w:rPr>
          <w:rFonts w:ascii="Times New Roman" w:hAnsi="Times New Roman" w:cs="Times New Roman"/>
          <w:b/>
          <w:bCs/>
          <w:sz w:val="28"/>
          <w:szCs w:val="28"/>
        </w:rPr>
        <w:t xml:space="preserve"> 20</w:t>
      </w:r>
      <w:r>
        <w:rPr>
          <w:rFonts w:ascii="Times New Roman" w:hAnsi="Times New Roman" w:cs="Times New Roman"/>
          <w:b/>
          <w:bCs/>
          <w:sz w:val="28"/>
          <w:szCs w:val="28"/>
        </w:rPr>
        <w:t xml:space="preserve">2</w:t>
      </w:r>
      <w:r>
        <w:rPr>
          <w:rFonts w:ascii="Times New Roman" w:hAnsi="Times New Roman" w:cs="Times New Roman"/>
          <w:b/>
          <w:bCs/>
          <w:sz w:val="28"/>
          <w:szCs w:val="28"/>
        </w:rPr>
        <w:t xml:space="preserve">4</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г.</w:t>
      </w:r>
      <w:r>
        <w:rPr>
          <w:rFonts w:ascii="Times New Roman" w:hAnsi="Times New Roman" w:cs="Times New Roman"/>
          <w:b/>
          <w:bCs/>
          <w:sz w:val="28"/>
          <w:szCs w:val="28"/>
        </w:rPr>
      </w:r>
    </w:p>
    <w:p>
      <w:pPr>
        <w:pStyle w:val="620"/>
        <w:jc w:val="center"/>
        <w:spacing w:after="0"/>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W w:w="152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959"/>
        <w:gridCol w:w="14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69"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Адрес</w:t>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20"/>
              <w:jc w:val="cente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p>
        </w:tc>
        <w:tc>
          <w:tcPr>
            <w:tcBorders>
              <w:top w:val="single" w:color="000000" w:sz="4" w:space="0"/>
              <w:left w:val="single" w:color="000000" w:sz="4" w:space="0"/>
              <w:bottom w:val="single" w:color="000000" w:sz="4" w:space="0"/>
              <w:right w:val="single" w:color="000000" w:sz="4" w:space="0"/>
            </w:tcBorders>
            <w:tcW w:w="14269" w:type="dxa"/>
            <w:vAlign w:val="top"/>
            <w:textDirection w:val="lrTb"/>
            <w:noWrap w:val="false"/>
          </w:tcPr>
          <w:p>
            <w:pPr>
              <w:pStyle w:val="62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Елькина, 88б</w:t>
            </w:r>
            <w:r>
              <w:rPr>
                <w:rFonts w:ascii="Times New Roman" w:hAnsi="Times New Roman" w:cs="Times New Roman"/>
                <w:sz w:val="28"/>
                <w:szCs w:val="28"/>
              </w:rPr>
            </w:r>
          </w:p>
        </w:tc>
      </w:tr>
    </w:tbl>
    <w:p>
      <w:pPr>
        <w:pStyle w:val="620"/>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620"/>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620"/>
        <w:spacing w:after="0" w:line="240" w:lineRule="auto"/>
        <w:rPr>
          <w:rFonts w:ascii="Times New Roman" w:hAnsi="Times New Roman"/>
          <w:b/>
          <w:sz w:val="28"/>
          <w:szCs w:val="28"/>
        </w:rPr>
      </w:pPr>
      <w:r>
        <w:rPr>
          <w:rFonts w:ascii="Times New Roman" w:hAnsi="Times New Roman"/>
          <w:b/>
          <w:sz w:val="28"/>
          <w:szCs w:val="28"/>
        </w:rPr>
        <w:t xml:space="preserve">Список жилых домов </w:t>
      </w:r>
      <w:r>
        <w:rPr>
          <w:rFonts w:ascii="Times New Roman" w:hAnsi="Times New Roman"/>
          <w:b/>
          <w:sz w:val="28"/>
          <w:szCs w:val="28"/>
        </w:rPr>
        <w:t xml:space="preserve">п</w:t>
      </w:r>
      <w:r>
        <w:rPr>
          <w:rFonts w:ascii="Times New Roman" w:hAnsi="Times New Roman"/>
          <w:b/>
          <w:sz w:val="28"/>
          <w:szCs w:val="28"/>
        </w:rPr>
        <w:t xml:space="preserve">. Новосинеглазово, от котельной ул. Станционная</w:t>
      </w:r>
      <w:r>
        <w:rPr>
          <w:rFonts w:ascii="Times New Roman" w:hAnsi="Times New Roman"/>
          <w:b/>
          <w:sz w:val="28"/>
          <w:szCs w:val="28"/>
        </w:rPr>
        <w:t xml:space="preserve">,</w:t>
      </w:r>
      <w:r>
        <w:rPr>
          <w:rFonts w:ascii="Times New Roman" w:hAnsi="Times New Roman"/>
          <w:b/>
          <w:sz w:val="28"/>
          <w:szCs w:val="28"/>
        </w:rPr>
        <w:t xml:space="preserve"> </w:t>
      </w:r>
      <w:r>
        <w:rPr>
          <w:rFonts w:ascii="Times New Roman" w:hAnsi="Times New Roman"/>
          <w:b/>
          <w:sz w:val="28"/>
          <w:szCs w:val="28"/>
        </w:rPr>
        <w:t xml:space="preserve">отключаемых</w:t>
      </w:r>
      <w:r>
        <w:rPr>
          <w:rFonts w:ascii="Times New Roman" w:hAnsi="Times New Roman"/>
          <w:b/>
          <w:sz w:val="28"/>
          <w:szCs w:val="28"/>
        </w:rPr>
        <w:t xml:space="preserve"> с </w:t>
      </w:r>
      <w:r>
        <w:rPr>
          <w:rFonts w:ascii="Times New Roman" w:hAnsi="Times New Roman"/>
          <w:b/>
          <w:sz w:val="28"/>
          <w:szCs w:val="28"/>
        </w:rPr>
        <w:t xml:space="preserve">18</w:t>
      </w:r>
      <w:r>
        <w:rPr>
          <w:rFonts w:ascii="Times New Roman" w:hAnsi="Times New Roman"/>
          <w:b/>
          <w:sz w:val="28"/>
          <w:szCs w:val="28"/>
        </w:rPr>
        <w:t xml:space="preserve"> июня </w:t>
      </w:r>
      <w:r>
        <w:rPr>
          <w:rFonts w:ascii="Times New Roman" w:hAnsi="Times New Roman"/>
          <w:b/>
          <w:sz w:val="28"/>
          <w:szCs w:val="28"/>
        </w:rPr>
        <w:t xml:space="preserve">по </w:t>
      </w:r>
      <w:r>
        <w:rPr>
          <w:rFonts w:ascii="Times New Roman" w:hAnsi="Times New Roman"/>
          <w:b/>
          <w:sz w:val="28"/>
          <w:szCs w:val="28"/>
        </w:rPr>
        <w:t xml:space="preserve">2</w:t>
      </w:r>
      <w:r>
        <w:rPr>
          <w:rFonts w:ascii="Times New Roman" w:hAnsi="Times New Roman"/>
          <w:b/>
          <w:sz w:val="28"/>
          <w:szCs w:val="28"/>
        </w:rPr>
        <w:t xml:space="preserve"> июля </w:t>
      </w:r>
      <w:r>
        <w:rPr>
          <w:rFonts w:ascii="Times New Roman" w:hAnsi="Times New Roman"/>
          <w:b/>
          <w:sz w:val="28"/>
          <w:szCs w:val="28"/>
        </w:rPr>
        <w:t xml:space="preserve">202</w:t>
      </w:r>
      <w:r>
        <w:rPr>
          <w:rFonts w:ascii="Times New Roman" w:hAnsi="Times New Roman"/>
          <w:b/>
          <w:sz w:val="28"/>
          <w:szCs w:val="28"/>
        </w:rPr>
        <w:t xml:space="preserve">4</w:t>
      </w:r>
      <w:r>
        <w:rPr>
          <w:rFonts w:ascii="Times New Roman" w:hAnsi="Times New Roman"/>
          <w:b/>
          <w:sz w:val="28"/>
          <w:szCs w:val="28"/>
        </w:rPr>
        <w:t xml:space="preserve"> </w:t>
      </w:r>
      <w:r>
        <w:rPr>
          <w:rFonts w:ascii="Times New Roman" w:hAnsi="Times New Roman"/>
          <w:b/>
          <w:sz w:val="28"/>
          <w:szCs w:val="28"/>
        </w:rPr>
      </w:r>
      <w:r>
        <w:rPr>
          <w:rFonts w:ascii="Times New Roman" w:hAnsi="Times New Roman"/>
          <w:b/>
          <w:sz w:val="28"/>
          <w:szCs w:val="28"/>
        </w:rPr>
      </w:r>
    </w:p>
    <w:p>
      <w:pPr>
        <w:pStyle w:val="620"/>
        <w:jc w:val="center"/>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bl>
      <w:tblPr>
        <w:tblW w:w="1526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69"/>
        <w:gridCol w:w="14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rPr>
                <w:rFonts w:ascii="Times New Roman" w:hAnsi="Times New Roman" w:eastAsia="Calibri"/>
                <w:sz w:val="28"/>
                <w:szCs w:val="28"/>
              </w:rPr>
            </w:pPr>
            <w:r>
              <w:rPr>
                <w:rFonts w:ascii="Times New Roman" w:hAnsi="Times New Roman"/>
                <w:sz w:val="28"/>
                <w:szCs w:val="28"/>
              </w:rPr>
              <w:t xml:space="preserve">№ </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center"/>
            <w:textDirection w:val="lrTb"/>
            <w:noWrap w:val="false"/>
          </w:tcPr>
          <w:p>
            <w:pPr>
              <w:pStyle w:val="620"/>
              <w:jc w:val="center"/>
              <w:spacing w:after="0"/>
              <w:rPr>
                <w:rFonts w:ascii="Times New Roman" w:hAnsi="Times New Roman" w:eastAsia="Calibri"/>
                <w:sz w:val="28"/>
                <w:szCs w:val="28"/>
              </w:rPr>
            </w:pPr>
            <w:r>
              <w:rPr>
                <w:rFonts w:ascii="Times New Roman" w:hAnsi="Times New Roman"/>
                <w:sz w:val="28"/>
                <w:szCs w:val="28"/>
              </w:rPr>
              <w:t xml:space="preserve">Адрес</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1</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8 Марта, 2, 4, 6, 8, 10, 12, 12а, 14, 14а, 16</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2</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Кирова, 6</w:t>
            </w:r>
            <w:r>
              <w:rPr>
                <w:rFonts w:ascii="Times New Roman" w:hAnsi="Times New Roman"/>
                <w:color w:val="000000"/>
                <w:sz w:val="28"/>
                <w:szCs w:val="28"/>
                <w:lang w:eastAsia="ru-RU"/>
              </w:rPr>
              <w:t xml:space="preserve">, 3</w:t>
            </w:r>
            <w:r>
              <w:rPr>
                <w:rFonts w:ascii="Times New Roman" w:hAnsi="Times New Roman"/>
                <w:color w:val="000000"/>
                <w:sz w:val="28"/>
                <w:szCs w:val="28"/>
                <w:lang w:eastAsia="ru-RU"/>
              </w:rPr>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3</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Клубная, 1, 4, 6</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4</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Комсомольская, 2, 14, 20</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5</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Лермонтова, 3, 5, 7, 15, 22, 24</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6</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Новая, 7</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7</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Ок</w:t>
            </w:r>
            <w:r>
              <w:rPr>
                <w:rFonts w:ascii="Times New Roman" w:hAnsi="Times New Roman"/>
                <w:color w:val="000000"/>
                <w:sz w:val="28"/>
                <w:szCs w:val="28"/>
                <w:lang w:eastAsia="ru-RU"/>
              </w:rPr>
              <w:t xml:space="preserve">тябрьская, 2,</w:t>
            </w:r>
            <w:r>
              <w:rPr>
                <w:rFonts w:ascii="Times New Roman" w:hAnsi="Times New Roman"/>
                <w:color w:val="000000"/>
                <w:sz w:val="28"/>
                <w:szCs w:val="28"/>
                <w:lang w:eastAsia="ru-RU"/>
              </w:rPr>
              <w:t xml:space="preserve"> 17, 17а, 19, 20, 21, 22, 23, 24, 25, 26, 27</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8</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П. Морозова, 23  </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9</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Советская, 13, 15, 15а, 17, 19, 26, 28, 31, 33а</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10</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Станционная, </w:t>
            </w:r>
            <w:r>
              <w:rPr>
                <w:rFonts w:ascii="Times New Roman" w:hAnsi="Times New Roman"/>
                <w:color w:val="000000"/>
                <w:sz w:val="28"/>
                <w:szCs w:val="28"/>
                <w:lang w:eastAsia="ru-RU"/>
              </w:rPr>
              <w:t xml:space="preserve">6, </w:t>
            </w:r>
            <w:r>
              <w:rPr>
                <w:rFonts w:ascii="Times New Roman" w:hAnsi="Times New Roman"/>
                <w:color w:val="000000"/>
                <w:sz w:val="28"/>
                <w:szCs w:val="28"/>
                <w:lang w:eastAsia="ru-RU"/>
              </w:rPr>
              <w:t xml:space="preserve">10, 16, 16а, 18, 20, 22</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11</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Суворова, 6,</w:t>
            </w:r>
            <w:r>
              <w:rPr>
                <w:rFonts w:ascii="Times New Roman" w:hAnsi="Times New Roman"/>
                <w:color w:val="000000"/>
                <w:sz w:val="28"/>
                <w:szCs w:val="28"/>
                <w:lang w:eastAsia="ru-RU"/>
              </w:rPr>
              <w:t xml:space="preserve"> 8</w:t>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12</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Челябинская,  4, 6, 8, 8а, 9, 10, 11, 12, 13, 13а, 14, 15, 15а</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26а,</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28,</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28,а</w:t>
            </w:r>
            <w:r>
              <w:rPr>
                <w:rFonts w:ascii="Times New Roman" w:hAnsi="Times New Roman"/>
                <w:color w:val="000000"/>
                <w:sz w:val="28"/>
                <w:szCs w:val="28"/>
                <w:lang w:eastAsia="ru-RU"/>
              </w:rPr>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eastAsia="Calibri"/>
                <w:sz w:val="28"/>
                <w:szCs w:val="28"/>
              </w:rPr>
            </w:pPr>
            <w:r>
              <w:rPr>
                <w:rFonts w:ascii="Times New Roman" w:hAnsi="Times New Roman"/>
                <w:sz w:val="28"/>
                <w:szCs w:val="28"/>
              </w:rPr>
              <w:t xml:space="preserve">13</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eastAsia="Calibri"/>
                <w:sz w:val="28"/>
                <w:szCs w:val="28"/>
              </w:rPr>
            </w:pPr>
            <w:r>
              <w:rPr>
                <w:rFonts w:ascii="Times New Roman" w:hAnsi="Times New Roman"/>
                <w:color w:val="000000"/>
                <w:sz w:val="28"/>
                <w:szCs w:val="28"/>
                <w:lang w:eastAsia="ru-RU"/>
              </w:rPr>
              <w:t xml:space="preserve">Чехова, 2, 2а, 3, 4, 5, 7, 9</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360" w:lineRule="auto"/>
              <w:rPr>
                <w:rFonts w:ascii="Times New Roman" w:hAnsi="Times New Roman"/>
                <w:sz w:val="28"/>
                <w:szCs w:val="28"/>
              </w:rPr>
            </w:pPr>
            <w:r>
              <w:rPr>
                <w:rFonts w:ascii="Times New Roman" w:hAnsi="Times New Roman"/>
                <w:sz w:val="28"/>
                <w:szCs w:val="28"/>
              </w:rPr>
              <w:t xml:space="preserve">Итого</w:t>
            </w:r>
            <w:r>
              <w:rPr>
                <w:rFonts w:ascii="Times New Roman" w:hAnsi="Times New Roman"/>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76</w:t>
            </w:r>
            <w:r>
              <w:rPr>
                <w:rFonts w:ascii="Times New Roman" w:hAnsi="Times New Roman"/>
                <w:color w:val="000000"/>
                <w:sz w:val="28"/>
                <w:szCs w:val="28"/>
                <w:lang w:eastAsia="ru-RU"/>
              </w:rPr>
              <w:t xml:space="preserve"> ж.</w:t>
            </w:r>
            <w:r>
              <w:rPr>
                <w:rFonts w:ascii="Times New Roman" w:hAnsi="Times New Roman"/>
                <w:color w:val="000000"/>
                <w:sz w:val="28"/>
                <w:szCs w:val="28"/>
                <w:lang w:eastAsia="ru-RU"/>
              </w:rPr>
              <w:t xml:space="preserve">д</w:t>
            </w:r>
            <w:r>
              <w:rPr>
                <w:rFonts w:ascii="Times New Roman" w:hAnsi="Times New Roman"/>
                <w:color w:val="000000"/>
                <w:sz w:val="28"/>
                <w:szCs w:val="28"/>
                <w:lang w:eastAsia="ru-RU"/>
              </w:rPr>
              <w:t xml:space="preserve">.</w:t>
            </w:r>
            <w:r>
              <w:rPr>
                <w:rFonts w:ascii="Times New Roman" w:hAnsi="Times New Roman"/>
                <w:color w:val="000000"/>
                <w:sz w:val="28"/>
                <w:szCs w:val="28"/>
                <w:lang w:eastAsia="ru-RU"/>
              </w:rPr>
            </w:r>
            <w:r>
              <w:rPr>
                <w:rFonts w:ascii="Times New Roman" w:hAnsi="Times New Roman"/>
                <w:color w:val="000000"/>
                <w:sz w:val="28"/>
                <w:szCs w:val="2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Частный сектор </w:t>
            </w:r>
            <w:r>
              <w:rPr>
                <w:rFonts w:ascii="Times New Roman" w:hAnsi="Times New Roman" w:cs="Times New Roman"/>
                <w:bCs/>
                <w:sz w:val="28"/>
                <w:szCs w:val="28"/>
              </w:rPr>
              <w:t xml:space="preserve">–</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Новая</w:t>
            </w:r>
            <w:r>
              <w:rPr>
                <w:rFonts w:ascii="Times New Roman" w:hAnsi="Times New Roman" w:cs="Times New Roman"/>
                <w:bCs/>
                <w:sz w:val="28"/>
                <w:szCs w:val="28"/>
              </w:rPr>
              <w:t xml:space="preserve">,</w:t>
            </w:r>
            <w:r>
              <w:rPr>
                <w:rFonts w:ascii="Times New Roman" w:hAnsi="Times New Roman" w:cs="Times New Roman"/>
                <w:bCs/>
                <w:sz w:val="28"/>
                <w:szCs w:val="28"/>
              </w:rPr>
              <w:t xml:space="preserve"> 2</w:t>
            </w:r>
            <w:r>
              <w:rPr>
                <w:rFonts w:ascii="Times New Roman" w:hAnsi="Times New Roman" w:cs="Times New Roman"/>
                <w:bCs/>
                <w:sz w:val="28"/>
                <w:szCs w:val="28"/>
              </w:rPr>
              <w:t xml:space="preserve">,</w:t>
            </w:r>
            <w:r>
              <w:rPr>
                <w:rFonts w:ascii="Times New Roman" w:hAnsi="Times New Roman" w:cs="Times New Roman"/>
                <w:bCs/>
                <w:sz w:val="28"/>
                <w:szCs w:val="28"/>
              </w:rPr>
              <w:t xml:space="preserve"> Суворова</w:t>
            </w:r>
            <w:r>
              <w:rPr>
                <w:rFonts w:ascii="Times New Roman" w:hAnsi="Times New Roman" w:cs="Times New Roman"/>
                <w:bCs/>
                <w:sz w:val="28"/>
                <w:szCs w:val="28"/>
              </w:rPr>
              <w:t xml:space="preserve">,</w:t>
            </w:r>
            <w:r>
              <w:rPr>
                <w:rFonts w:ascii="Times New Roman" w:hAnsi="Times New Roman" w:cs="Times New Roman"/>
                <w:bCs/>
                <w:sz w:val="28"/>
                <w:szCs w:val="28"/>
              </w:rPr>
              <w:t xml:space="preserve"> 1,11</w:t>
            </w: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gridSpan w:val="2"/>
            <w:tcW w:w="15263" w:type="dxa"/>
            <w:vAlign w:val="top"/>
            <w:textDirection w:val="lrTb"/>
            <w:noWrap w:val="false"/>
          </w:tcPr>
          <w:p>
            <w:pPr>
              <w:pStyle w:val="62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Детские сады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bCs/>
                <w:sz w:val="28"/>
                <w:szCs w:val="28"/>
              </w:rPr>
              <w:t xml:space="preserve">№ 311 Новая</w:t>
            </w:r>
            <w:r>
              <w:rPr>
                <w:rFonts w:ascii="Times New Roman" w:hAnsi="Times New Roman" w:cs="Times New Roman"/>
                <w:bCs/>
                <w:sz w:val="28"/>
                <w:szCs w:val="28"/>
              </w:rPr>
              <w:t xml:space="preserve">, </w:t>
            </w:r>
            <w:r>
              <w:rPr>
                <w:rFonts w:ascii="Times New Roman" w:hAnsi="Times New Roman" w:cs="Times New Roman"/>
                <w:bCs/>
                <w:sz w:val="28"/>
                <w:szCs w:val="28"/>
              </w:rPr>
              <w:t xml:space="preserve">3</w:t>
            </w:r>
            <w:r>
              <w:rPr>
                <w:rFonts w:ascii="Times New Roman" w:hAnsi="Times New Roman" w:cs="Times New Roman"/>
                <w:bCs/>
                <w:sz w:val="28"/>
                <w:szCs w:val="28"/>
              </w:rPr>
              <w:t xml:space="preserve">,  </w:t>
            </w:r>
            <w:r>
              <w:rPr>
                <w:rFonts w:ascii="Times New Roman" w:hAnsi="Times New Roman" w:cs="Times New Roman"/>
                <w:bCs/>
                <w:sz w:val="28"/>
                <w:szCs w:val="28"/>
              </w:rPr>
              <w:t xml:space="preserve">№ 12 Лермонтова</w:t>
            </w:r>
            <w:r>
              <w:rPr>
                <w:rFonts w:ascii="Times New Roman" w:hAnsi="Times New Roman" w:cs="Times New Roman"/>
                <w:bCs/>
                <w:sz w:val="28"/>
                <w:szCs w:val="28"/>
              </w:rPr>
              <w:t xml:space="preserve">,</w:t>
            </w:r>
            <w:r>
              <w:rPr>
                <w:rFonts w:ascii="Times New Roman" w:hAnsi="Times New Roman" w:cs="Times New Roman"/>
                <w:bCs/>
                <w:sz w:val="28"/>
                <w:szCs w:val="28"/>
              </w:rPr>
              <w:t xml:space="preserve"> 19</w:t>
            </w:r>
            <w:r>
              <w:rPr>
                <w:rFonts w:ascii="Times New Roman" w:hAnsi="Times New Roman" w:cs="Times New Roman"/>
                <w:sz w:val="28"/>
                <w:szCs w:val="28"/>
              </w:rPr>
            </w:r>
            <w:r>
              <w:rPr>
                <w:rFonts w:ascii="Times New Roman" w:hAnsi="Times New Roman" w:cs="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7"/>
        </w:trPr>
        <w:tc>
          <w:tcPr>
            <w:gridSpan w:val="2"/>
            <w:tcW w:w="15263" w:type="dxa"/>
            <w:vAlign w:val="top"/>
            <w:textDirection w:val="lrTb"/>
            <w:noWrap w:val="false"/>
          </w:tcPr>
          <w:p>
            <w:pPr>
              <w:pStyle w:val="620"/>
              <w:spacing w:line="240" w:lineRule="auto"/>
              <w:rPr>
                <w:rFonts w:ascii="Times New Roman" w:hAnsi="Times New Roman" w:cs="Times New Roman"/>
                <w:sz w:val="28"/>
                <w:szCs w:val="28"/>
              </w:rPr>
            </w:pPr>
            <w:r>
              <w:rPr>
                <w:rFonts w:ascii="Times New Roman" w:hAnsi="Times New Roman" w:cs="Times New Roman"/>
                <w:sz w:val="28"/>
                <w:szCs w:val="28"/>
              </w:rPr>
              <w:t xml:space="preserve">Учебные учреждения </w:t>
            </w:r>
            <w:r>
              <w:rPr>
                <w:rFonts w:ascii="Times New Roman" w:hAnsi="Times New Roman" w:cs="Times New Roman"/>
                <w:sz w:val="28"/>
                <w:szCs w:val="28"/>
              </w:rPr>
              <w:t xml:space="preserve">-</w:t>
            </w:r>
            <w:r>
              <w:rPr>
                <w:rFonts w:ascii="Times New Roman" w:hAnsi="Times New Roman" w:cs="Times New Roman"/>
                <w:sz w:val="28"/>
                <w:szCs w:val="28"/>
              </w:rPr>
              <w:t xml:space="preserve"> № 144 Лермонтова</w:t>
            </w:r>
            <w:r>
              <w:rPr>
                <w:rFonts w:ascii="Times New Roman" w:hAnsi="Times New Roman" w:cs="Times New Roman"/>
                <w:sz w:val="28"/>
                <w:szCs w:val="28"/>
              </w:rPr>
              <w:t xml:space="preserve">,</w:t>
            </w:r>
            <w:r>
              <w:rPr>
                <w:rFonts w:ascii="Times New Roman" w:hAnsi="Times New Roman" w:cs="Times New Roman"/>
                <w:sz w:val="28"/>
                <w:szCs w:val="28"/>
              </w:rPr>
              <w:t xml:space="preserve"> 17</w:t>
            </w:r>
            <w:r>
              <w:rPr>
                <w:rFonts w:ascii="Times New Roman" w:hAnsi="Times New Roman" w:cs="Times New Roman"/>
                <w:sz w:val="28"/>
                <w:szCs w:val="28"/>
              </w:rPr>
              <w:t xml:space="preserve">,</w:t>
            </w:r>
            <w:r>
              <w:rPr>
                <w:rFonts w:ascii="Times New Roman" w:hAnsi="Times New Roman" w:cs="Times New Roman"/>
                <w:sz w:val="28"/>
                <w:szCs w:val="28"/>
              </w:rPr>
              <w:t xml:space="preserve"> № 144 Чехова</w:t>
            </w:r>
            <w:r>
              <w:rPr>
                <w:rFonts w:ascii="Times New Roman" w:hAnsi="Times New Roman" w:cs="Times New Roman"/>
                <w:sz w:val="28"/>
                <w:szCs w:val="28"/>
              </w:rPr>
              <w:t xml:space="preserve">,</w:t>
            </w:r>
            <w:r>
              <w:rPr>
                <w:rFonts w:ascii="Times New Roman" w:hAnsi="Times New Roman" w:cs="Times New Roman"/>
                <w:sz w:val="28"/>
                <w:szCs w:val="28"/>
              </w:rPr>
              <w:t xml:space="preserve"> 4а,</w:t>
            </w:r>
            <w:r>
              <w:rPr>
                <w:rFonts w:ascii="Times New Roman" w:hAnsi="Times New Roman" w:cs="Times New Roman"/>
                <w:sz w:val="28"/>
                <w:szCs w:val="28"/>
              </w:rPr>
              <w:t xml:space="preserve"> № 145 Кирова</w:t>
            </w:r>
            <w:r>
              <w:rPr>
                <w:rFonts w:ascii="Times New Roman" w:hAnsi="Times New Roman" w:cs="Times New Roman"/>
                <w:sz w:val="28"/>
                <w:szCs w:val="28"/>
              </w:rPr>
              <w:t xml:space="preserve">, 4,</w:t>
            </w:r>
            <w:r>
              <w:rPr>
                <w:rFonts w:ascii="Times New Roman" w:hAnsi="Times New Roman" w:cs="Times New Roman"/>
                <w:sz w:val="28"/>
                <w:szCs w:val="28"/>
              </w:rPr>
              <w:t xml:space="preserve"> № 145 Челябинская</w:t>
            </w:r>
            <w:r>
              <w:rPr>
                <w:rFonts w:ascii="Times New Roman" w:hAnsi="Times New Roman" w:cs="Times New Roman"/>
                <w:sz w:val="28"/>
                <w:szCs w:val="28"/>
              </w:rPr>
              <w:t xml:space="preserve">,</w:t>
            </w:r>
            <w:r>
              <w:rPr>
                <w:rFonts w:ascii="Times New Roman" w:hAnsi="Times New Roman" w:cs="Times New Roman"/>
                <w:sz w:val="28"/>
                <w:szCs w:val="28"/>
              </w:rPr>
              <w:t xml:space="preserve"> 17</w:t>
            </w:r>
            <w:r>
              <w:rPr>
                <w:rFonts w:ascii="Times New Roman" w:hAnsi="Times New Roman" w:cs="Times New Roman"/>
                <w:sz w:val="28"/>
                <w:szCs w:val="28"/>
              </w:rPr>
            </w:r>
            <w:r>
              <w:rPr>
                <w:rFonts w:ascii="Times New Roman" w:hAnsi="Times New Roman" w:cs="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trPr>
        <w:tc>
          <w:tcPr>
            <w:gridSpan w:val="2"/>
            <w:tcW w:w="15263" w:type="dxa"/>
            <w:vAlign w:val="top"/>
            <w:textDirection w:val="lrTb"/>
            <w:noWrap w:val="false"/>
          </w:tcPr>
          <w:p>
            <w:pPr>
              <w:pStyle w:val="620"/>
              <w:spacing w:line="240" w:lineRule="auto"/>
              <w:rPr>
                <w:rFonts w:ascii="Times New Roman" w:hAnsi="Times New Roman" w:cs="Times New Roman"/>
                <w:bCs/>
                <w:sz w:val="28"/>
                <w:szCs w:val="28"/>
              </w:rPr>
            </w:pPr>
            <w:r>
              <w:rPr>
                <w:rFonts w:ascii="Times New Roman" w:hAnsi="Times New Roman" w:cs="Times New Roman"/>
                <w:sz w:val="28"/>
                <w:szCs w:val="28"/>
              </w:rPr>
              <w:t xml:space="preserve">Лечебные учреждения </w:t>
            </w:r>
            <w:r>
              <w:rPr>
                <w:rFonts w:ascii="Times New Roman" w:hAnsi="Times New Roman" w:cs="Times New Roman"/>
                <w:sz w:val="28"/>
                <w:szCs w:val="28"/>
              </w:rPr>
              <w:t xml:space="preserve">-</w:t>
            </w:r>
            <w:r>
              <w:rPr>
                <w:rFonts w:ascii="Times New Roman" w:hAnsi="Times New Roman" w:cs="Times New Roman"/>
                <w:bCs/>
                <w:sz w:val="28"/>
                <w:szCs w:val="28"/>
              </w:rPr>
              <w:t xml:space="preserve"> </w:t>
            </w:r>
            <w:r>
              <w:rPr>
                <w:rFonts w:ascii="Times New Roman" w:hAnsi="Times New Roman" w:cs="Times New Roman"/>
                <w:bCs/>
                <w:sz w:val="28"/>
                <w:szCs w:val="28"/>
              </w:rPr>
              <w:t xml:space="preserve">Чехова</w:t>
            </w:r>
            <w:r>
              <w:rPr>
                <w:rFonts w:ascii="Times New Roman" w:hAnsi="Times New Roman" w:cs="Times New Roman"/>
                <w:bCs/>
                <w:sz w:val="28"/>
                <w:szCs w:val="28"/>
              </w:rPr>
              <w:t xml:space="preserve">,</w:t>
            </w:r>
            <w:r>
              <w:rPr>
                <w:rFonts w:ascii="Times New Roman" w:hAnsi="Times New Roman" w:cs="Times New Roman"/>
                <w:bCs/>
                <w:sz w:val="28"/>
                <w:szCs w:val="28"/>
              </w:rPr>
              <w:t xml:space="preserve"> 2б, Советская, 11,</w:t>
            </w:r>
            <w:r>
              <w:rPr>
                <w:rFonts w:ascii="Times New Roman" w:hAnsi="Times New Roman" w:cs="Times New Roman"/>
                <w:bCs/>
                <w:sz w:val="28"/>
                <w:szCs w:val="28"/>
              </w:rPr>
              <w:t xml:space="preserve"> </w:t>
            </w:r>
            <w:r>
              <w:rPr>
                <w:rFonts w:ascii="Times New Roman" w:hAnsi="Times New Roman" w:cs="Times New Roman"/>
                <w:bCs/>
                <w:sz w:val="28"/>
                <w:szCs w:val="28"/>
              </w:rPr>
              <w:t xml:space="preserve">в МКД Чехова</w:t>
            </w:r>
            <w:r>
              <w:rPr>
                <w:rFonts w:ascii="Times New Roman" w:hAnsi="Times New Roman" w:cs="Times New Roman"/>
                <w:bCs/>
                <w:sz w:val="28"/>
                <w:szCs w:val="28"/>
              </w:rPr>
              <w:t xml:space="preserve">,</w:t>
            </w:r>
            <w:r>
              <w:rPr>
                <w:rFonts w:ascii="Times New Roman" w:hAnsi="Times New Roman" w:cs="Times New Roman"/>
                <w:bCs/>
                <w:sz w:val="28"/>
                <w:szCs w:val="28"/>
              </w:rPr>
              <w:t xml:space="preserve"> 4,</w:t>
            </w:r>
            <w:r>
              <w:rPr>
                <w:rFonts w:ascii="Times New Roman" w:hAnsi="Times New Roman" w:cs="Times New Roman"/>
                <w:bCs/>
                <w:sz w:val="28"/>
                <w:szCs w:val="28"/>
              </w:rPr>
              <w:t xml:space="preserve"> </w:t>
            </w:r>
            <w:r>
              <w:rPr>
                <w:rFonts w:ascii="Times New Roman" w:hAnsi="Times New Roman" w:cs="Times New Roman"/>
                <w:bCs/>
                <w:sz w:val="28"/>
                <w:szCs w:val="28"/>
              </w:rPr>
              <w:t xml:space="preserve">в МКД</w:t>
            </w:r>
            <w:r>
              <w:rPr>
                <w:rFonts w:ascii="Times New Roman" w:hAnsi="Times New Roman" w:cs="Times New Roman"/>
                <w:bCs/>
                <w:sz w:val="28"/>
                <w:szCs w:val="28"/>
              </w:rPr>
              <w:t xml:space="preserve"> Станционная</w:t>
            </w:r>
            <w:r>
              <w:rPr>
                <w:rFonts w:ascii="Times New Roman" w:hAnsi="Times New Roman" w:cs="Times New Roman"/>
                <w:bCs/>
                <w:sz w:val="28"/>
                <w:szCs w:val="28"/>
              </w:rPr>
              <w:t xml:space="preserve">, </w:t>
            </w:r>
            <w:r>
              <w:rPr>
                <w:rFonts w:ascii="Times New Roman" w:hAnsi="Times New Roman" w:cs="Times New Roman"/>
                <w:bCs/>
                <w:sz w:val="28"/>
                <w:szCs w:val="28"/>
              </w:rPr>
              <w:t xml:space="preserve">22 /</w:t>
            </w:r>
            <w:r>
              <w:rPr>
                <w:rFonts w:ascii="Times New Roman" w:hAnsi="Times New Roman" w:cs="Times New Roman"/>
                <w:bCs/>
                <w:sz w:val="28"/>
                <w:szCs w:val="28"/>
              </w:rPr>
              <w:t xml:space="preserve">Лермонтова</w:t>
            </w:r>
            <w:r>
              <w:rPr>
                <w:rFonts w:ascii="Times New Roman" w:hAnsi="Times New Roman" w:cs="Times New Roman"/>
                <w:bCs/>
                <w:sz w:val="28"/>
                <w:szCs w:val="28"/>
              </w:rPr>
              <w:t xml:space="preserve">,</w:t>
            </w:r>
            <w:r>
              <w:rPr>
                <w:rFonts w:ascii="Times New Roman" w:hAnsi="Times New Roman" w:cs="Times New Roman"/>
                <w:bCs/>
                <w:sz w:val="28"/>
                <w:szCs w:val="28"/>
              </w:rPr>
              <w:t xml:space="preserve"> 11</w:t>
            </w:r>
            <w:r>
              <w:rPr>
                <w:rFonts w:ascii="Times New Roman" w:hAnsi="Times New Roman" w:cs="Times New Roman"/>
                <w:bCs/>
                <w:sz w:val="28"/>
                <w:szCs w:val="28"/>
              </w:rPr>
            </w:r>
            <w:r>
              <w:rPr>
                <w:rFonts w:ascii="Times New Roman" w:hAnsi="Times New Roman" w:cs="Times New Roman"/>
                <w:bCs/>
                <w:sz w:val="28"/>
                <w:szCs w:val="28"/>
              </w:rPr>
            </w:r>
          </w:p>
        </w:tc>
      </w:tr>
    </w:tbl>
    <w:p>
      <w:pPr>
        <w:pStyle w:val="620"/>
        <w:spacing w:after="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620"/>
        <w:jc w:val="center"/>
        <w:spacing w:after="0" w:line="240" w:lineRule="auto"/>
        <w:rPr>
          <w:rFonts w:ascii="Times New Roman" w:hAnsi="Times New Roman"/>
          <w:b/>
          <w:sz w:val="28"/>
          <w:szCs w:val="28"/>
        </w:rPr>
      </w:pPr>
      <w:r>
        <w:rPr>
          <w:rFonts w:ascii="Times New Roman" w:hAnsi="Times New Roman"/>
          <w:b/>
          <w:sz w:val="28"/>
          <w:szCs w:val="28"/>
        </w:rPr>
        <w:t xml:space="preserve">Список  жилых </w:t>
      </w:r>
      <w:r>
        <w:rPr>
          <w:rFonts w:ascii="Times New Roman" w:hAnsi="Times New Roman"/>
          <w:b/>
          <w:sz w:val="28"/>
          <w:szCs w:val="28"/>
        </w:rPr>
        <w:t xml:space="preserve">домов пос. Новосинеглазово, от котельной </w:t>
      </w:r>
      <w:r>
        <w:rPr>
          <w:rFonts w:ascii="Times New Roman" w:hAnsi="Times New Roman"/>
          <w:b/>
          <w:sz w:val="28"/>
          <w:szCs w:val="28"/>
        </w:rPr>
        <w:t xml:space="preserve">ул. Челябинская</w:t>
      </w:r>
      <w:r>
        <w:rPr>
          <w:rFonts w:ascii="Times New Roman" w:hAnsi="Times New Roman"/>
          <w:b/>
          <w:sz w:val="28"/>
          <w:szCs w:val="28"/>
        </w:rPr>
        <w:t xml:space="preserve">, 39</w:t>
      </w:r>
      <w:r>
        <w:rPr>
          <w:rFonts w:ascii="Times New Roman" w:hAnsi="Times New Roman"/>
          <w:b/>
          <w:sz w:val="28"/>
          <w:szCs w:val="28"/>
        </w:rPr>
        <w:t xml:space="preserve">-</w:t>
      </w:r>
      <w:r>
        <w:rPr>
          <w:rFonts w:ascii="Times New Roman" w:hAnsi="Times New Roman"/>
          <w:b/>
          <w:sz w:val="28"/>
          <w:szCs w:val="28"/>
        </w:rPr>
        <w:t xml:space="preserve">Б</w:t>
      </w:r>
      <w:r>
        <w:rPr>
          <w:rFonts w:ascii="Times New Roman" w:hAnsi="Times New Roman"/>
          <w:b/>
          <w:sz w:val="28"/>
          <w:szCs w:val="28"/>
        </w:rPr>
        <w:t xml:space="preserve">, </w:t>
      </w:r>
      <w:r>
        <w:rPr>
          <w:rFonts w:ascii="Times New Roman" w:hAnsi="Times New Roman"/>
          <w:b/>
          <w:sz w:val="28"/>
          <w:szCs w:val="28"/>
        </w:rPr>
        <w:br w:type="textWrapping" w:clear="all"/>
      </w:r>
      <w:r>
        <w:rPr>
          <w:rFonts w:ascii="Times New Roman" w:hAnsi="Times New Roman"/>
          <w:b/>
          <w:sz w:val="28"/>
          <w:szCs w:val="28"/>
        </w:rPr>
        <w:t xml:space="preserve">отключаемых с </w:t>
      </w:r>
      <w:r>
        <w:rPr>
          <w:rFonts w:ascii="Times New Roman" w:hAnsi="Times New Roman"/>
          <w:b/>
          <w:sz w:val="28"/>
          <w:szCs w:val="28"/>
        </w:rPr>
        <w:t xml:space="preserve">18</w:t>
      </w:r>
      <w:r>
        <w:rPr>
          <w:rFonts w:ascii="Times New Roman" w:hAnsi="Times New Roman"/>
          <w:b/>
          <w:sz w:val="28"/>
          <w:szCs w:val="28"/>
        </w:rPr>
        <w:t xml:space="preserve"> июня </w:t>
      </w:r>
      <w:r>
        <w:rPr>
          <w:rFonts w:ascii="Times New Roman" w:hAnsi="Times New Roman"/>
          <w:b/>
          <w:sz w:val="28"/>
          <w:szCs w:val="28"/>
        </w:rPr>
        <w:t xml:space="preserve">по </w:t>
      </w:r>
      <w:r>
        <w:rPr>
          <w:rFonts w:ascii="Times New Roman" w:hAnsi="Times New Roman"/>
          <w:b/>
          <w:sz w:val="28"/>
          <w:szCs w:val="28"/>
        </w:rPr>
        <w:t xml:space="preserve">2</w:t>
      </w:r>
      <w:r>
        <w:rPr>
          <w:rFonts w:ascii="Times New Roman" w:hAnsi="Times New Roman"/>
          <w:b/>
          <w:sz w:val="28"/>
          <w:szCs w:val="28"/>
        </w:rPr>
        <w:t xml:space="preserve"> июля </w:t>
      </w:r>
      <w:r>
        <w:rPr>
          <w:rFonts w:ascii="Times New Roman" w:hAnsi="Times New Roman"/>
          <w:b/>
          <w:sz w:val="28"/>
          <w:szCs w:val="28"/>
        </w:rPr>
        <w:t xml:space="preserve">202</w:t>
      </w:r>
      <w:r>
        <w:rPr>
          <w:rFonts w:ascii="Times New Roman" w:hAnsi="Times New Roman"/>
          <w:b/>
          <w:sz w:val="28"/>
          <w:szCs w:val="28"/>
        </w:rPr>
        <w:t xml:space="preserve">4</w:t>
      </w:r>
      <w:r>
        <w:rPr>
          <w:rFonts w:ascii="Times New Roman" w:hAnsi="Times New Roman"/>
          <w:b/>
          <w:sz w:val="28"/>
          <w:szCs w:val="28"/>
        </w:rPr>
        <w:t xml:space="preserve"> </w:t>
      </w:r>
      <w:r>
        <w:rPr>
          <w:rFonts w:ascii="Times New Roman" w:hAnsi="Times New Roman"/>
          <w:b/>
          <w:sz w:val="28"/>
          <w:szCs w:val="28"/>
        </w:rPr>
        <w:t xml:space="preserve">г.</w:t>
      </w:r>
      <w:r>
        <w:rPr>
          <w:rFonts w:ascii="Times New Roman" w:hAnsi="Times New Roman"/>
          <w:b/>
          <w:sz w:val="28"/>
          <w:szCs w:val="28"/>
        </w:rPr>
      </w:r>
      <w:r>
        <w:rPr>
          <w:rFonts w:ascii="Times New Roman" w:hAnsi="Times New Roman"/>
          <w:b/>
          <w:sz w:val="28"/>
          <w:szCs w:val="28"/>
        </w:rPr>
      </w:r>
    </w:p>
    <w:p>
      <w:pPr>
        <w:pStyle w:val="620"/>
        <w:jc w:val="center"/>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bl>
      <w:tblPr>
        <w:tblW w:w="1526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69"/>
        <w:gridCol w:w="14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b/>
                <w:sz w:val="28"/>
                <w:szCs w:val="28"/>
              </w:rPr>
            </w:pPr>
            <w:r>
              <w:rPr>
                <w:rFonts w:ascii="Times New Roman" w:hAnsi="Times New Roman"/>
                <w:b/>
                <w:sz w:val="28"/>
                <w:szCs w:val="28"/>
              </w:rPr>
              <w:t xml:space="preserve">№ п/п</w:t>
            </w:r>
            <w:r>
              <w:rPr>
                <w:rFonts w:ascii="Times New Roman" w:hAnsi="Times New Roman" w:eastAsia="Calibri"/>
                <w:b/>
                <w:sz w:val="28"/>
                <w:szCs w:val="28"/>
              </w:rPr>
            </w:r>
            <w:r>
              <w:rPr>
                <w:rFonts w:ascii="Times New Roman" w:hAnsi="Times New Roman" w:eastAsia="Calibri"/>
                <w:b/>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center"/>
            <w:textDirection w:val="lrTb"/>
            <w:noWrap w:val="false"/>
          </w:tcPr>
          <w:p>
            <w:pPr>
              <w:pStyle w:val="620"/>
              <w:jc w:val="center"/>
              <w:spacing w:after="0" w:line="240" w:lineRule="auto"/>
              <w:rPr>
                <w:rFonts w:ascii="Times New Roman" w:hAnsi="Times New Roman" w:eastAsia="Calibri"/>
                <w:b/>
                <w:sz w:val="28"/>
                <w:szCs w:val="28"/>
              </w:rPr>
            </w:pPr>
            <w:r>
              <w:rPr>
                <w:rFonts w:ascii="Times New Roman" w:hAnsi="Times New Roman"/>
                <w:b/>
                <w:sz w:val="28"/>
                <w:szCs w:val="28"/>
              </w:rPr>
              <w:t xml:space="preserve">Адрес</w:t>
            </w:r>
            <w:r>
              <w:rPr>
                <w:rFonts w:ascii="Times New Roman" w:hAnsi="Times New Roman" w:eastAsia="Calibri"/>
                <w:b/>
                <w:sz w:val="28"/>
                <w:szCs w:val="28"/>
              </w:rPr>
            </w:r>
            <w:r>
              <w:rPr>
                <w:rFonts w:ascii="Times New Roman" w:hAnsi="Times New Roman" w:eastAsia="Calibri"/>
                <w:b/>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1</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spacing w:after="0" w:line="240" w:lineRule="auto"/>
              <w:rPr>
                <w:rFonts w:ascii="Times New Roman" w:hAnsi="Times New Roman" w:eastAsia="Calibri"/>
                <w:sz w:val="28"/>
                <w:szCs w:val="28"/>
              </w:rPr>
            </w:pPr>
            <w:r>
              <w:rPr>
                <w:rFonts w:ascii="Times New Roman" w:hAnsi="Times New Roman"/>
                <w:sz w:val="28"/>
                <w:szCs w:val="28"/>
              </w:rPr>
              <w:t xml:space="preserve">Геологов, 7а</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2</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rPr>
                <w:rFonts w:ascii="Times New Roman" w:hAnsi="Times New Roman" w:eastAsia="Calibri"/>
                <w:sz w:val="28"/>
                <w:szCs w:val="28"/>
              </w:rPr>
            </w:pPr>
            <w:r>
              <w:rPr>
                <w:rFonts w:ascii="Times New Roman" w:hAnsi="Times New Roman"/>
                <w:sz w:val="28"/>
                <w:szCs w:val="28"/>
              </w:rPr>
              <w:t xml:space="preserve">Горная,  2б, 3а</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3</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rPr>
                <w:rFonts w:ascii="Times New Roman" w:hAnsi="Times New Roman" w:eastAsia="Calibri"/>
                <w:sz w:val="28"/>
                <w:szCs w:val="28"/>
              </w:rPr>
            </w:pPr>
            <w:r>
              <w:rPr>
                <w:rFonts w:ascii="Times New Roman" w:hAnsi="Times New Roman"/>
                <w:sz w:val="28"/>
                <w:szCs w:val="28"/>
              </w:rPr>
              <w:t xml:space="preserve">Громова, 5, 5а, 7, 9, 11, 15</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4</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rPr>
                <w:rFonts w:ascii="Times New Roman" w:hAnsi="Times New Roman" w:eastAsia="Calibri"/>
                <w:sz w:val="28"/>
                <w:szCs w:val="28"/>
              </w:rPr>
            </w:pPr>
            <w:r>
              <w:rPr>
                <w:rFonts w:ascii="Times New Roman" w:hAnsi="Times New Roman"/>
                <w:sz w:val="28"/>
                <w:szCs w:val="28"/>
              </w:rPr>
              <w:t xml:space="preserve">Ключевая, 7, 10, 12, 14</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5</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rPr>
                <w:rFonts w:ascii="Times New Roman" w:hAnsi="Times New Roman" w:eastAsia="Calibri"/>
                <w:sz w:val="28"/>
                <w:szCs w:val="28"/>
              </w:rPr>
            </w:pPr>
            <w:r>
              <w:rPr>
                <w:rFonts w:ascii="Times New Roman" w:hAnsi="Times New Roman"/>
                <w:sz w:val="28"/>
                <w:szCs w:val="28"/>
              </w:rPr>
              <w:t xml:space="preserve">Плановая, 1, 3</w:t>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eastAsia="Calibri"/>
                <w:sz w:val="28"/>
                <w:szCs w:val="28"/>
              </w:rPr>
            </w:pPr>
            <w:r>
              <w:rPr>
                <w:rFonts w:ascii="Times New Roman" w:hAnsi="Times New Roman"/>
                <w:sz w:val="28"/>
                <w:szCs w:val="28"/>
              </w:rPr>
              <w:t xml:space="preserve">6</w:t>
            </w:r>
            <w:r>
              <w:rPr>
                <w:rFonts w:ascii="Times New Roman" w:hAnsi="Times New Roman" w:eastAsia="Calibri"/>
                <w:sz w:val="28"/>
                <w:szCs w:val="28"/>
              </w:rPr>
            </w:r>
            <w:r>
              <w:rPr>
                <w:rFonts w:ascii="Times New Roman" w:hAnsi="Times New Roman" w:eastAsia="Calibri"/>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tabs>
                <w:tab w:val="right" w:pos="14337" w:leader="none"/>
              </w:tabs>
              <w:rPr>
                <w:rFonts w:ascii="Times New Roman" w:hAnsi="Times New Roman" w:eastAsia="Calibri"/>
                <w:sz w:val="28"/>
                <w:szCs w:val="28"/>
              </w:rPr>
            </w:pPr>
            <w:r>
              <w:rPr>
                <w:rFonts w:ascii="Times New Roman" w:hAnsi="Times New Roman"/>
                <w:sz w:val="28"/>
                <w:szCs w:val="28"/>
              </w:rPr>
              <w:t xml:space="preserve">Челябинская, 18, 20, 20а, 20б, 20в, 2</w:t>
            </w:r>
            <w:r>
              <w:rPr>
                <w:rFonts w:ascii="Times New Roman" w:hAnsi="Times New Roman"/>
                <w:sz w:val="28"/>
                <w:szCs w:val="28"/>
              </w:rPr>
              <w:t xml:space="preserve">2, 22а, 24, 24а</w:t>
            </w:r>
            <w:r>
              <w:rPr>
                <w:rFonts w:ascii="Times New Roman" w:hAnsi="Times New Roman"/>
                <w:sz w:val="28"/>
                <w:szCs w:val="28"/>
              </w:rPr>
              <w:tab/>
            </w:r>
            <w:r>
              <w:rPr>
                <w:rFonts w:ascii="Times New Roman" w:hAnsi="Times New Roman" w:eastAsia="Calibri"/>
                <w:sz w:val="28"/>
                <w:szCs w:val="28"/>
              </w:rPr>
            </w:r>
            <w:r>
              <w:rPr>
                <w:rFonts w:ascii="Times New Roman" w:hAnsi="Times New Roman" w:eastAsia="Calibr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tabs>
                <w:tab w:val="right" w:pos="14337" w:leader="none"/>
              </w:tabs>
              <w:rPr>
                <w:rFonts w:ascii="Times New Roman" w:hAnsi="Times New Roman"/>
                <w:sz w:val="28"/>
                <w:szCs w:val="28"/>
              </w:rPr>
            </w:pPr>
            <w:r>
              <w:rPr>
                <w:rFonts w:ascii="Times New Roman" w:hAnsi="Times New Roman"/>
                <w:sz w:val="28"/>
                <w:szCs w:val="28"/>
              </w:rPr>
              <w:t xml:space="preserve">Пугачева, 59, 61</w:t>
            </w:r>
            <w:r>
              <w:rPr>
                <w:rFonts w:ascii="Times New Roman" w:hAnsi="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tabs>
                <w:tab w:val="right" w:pos="14337" w:leader="none"/>
              </w:tabs>
              <w:rPr>
                <w:rFonts w:ascii="Times New Roman" w:hAnsi="Times New Roman"/>
                <w:sz w:val="28"/>
                <w:szCs w:val="28"/>
              </w:rPr>
            </w:pPr>
            <w:r>
              <w:rPr>
                <w:rFonts w:ascii="Times New Roman" w:hAnsi="Times New Roman"/>
                <w:sz w:val="28"/>
                <w:szCs w:val="28"/>
              </w:rPr>
              <w:t xml:space="preserve">Односторонняя, 2</w:t>
            </w:r>
            <w:r>
              <w:rPr>
                <w:rFonts w:ascii="Times New Roman" w:hAnsi="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6"/>
        </w:trPr>
        <w:tc>
          <w:tcPr>
            <w:tcBorders>
              <w:top w:val="single" w:color="000000" w:sz="4" w:space="0"/>
              <w:left w:val="single" w:color="000000" w:sz="4" w:space="0"/>
              <w:bottom w:val="single" w:color="000000" w:sz="4" w:space="0"/>
              <w:right w:val="single" w:color="000000" w:sz="4" w:space="0"/>
            </w:tcBorders>
            <w:tcW w:w="969" w:type="dxa"/>
            <w:vAlign w:val="top"/>
            <w:textDirection w:val="lrTb"/>
            <w:noWrap w:val="false"/>
          </w:tcPr>
          <w:p>
            <w:pPr>
              <w:pStyle w:val="620"/>
              <w:jc w:val="center"/>
              <w:spacing w:after="0" w:line="240" w:lineRule="auto"/>
              <w:rPr>
                <w:rFonts w:ascii="Times New Roman" w:hAnsi="Times New Roman"/>
                <w:sz w:val="28"/>
                <w:szCs w:val="28"/>
              </w:rPr>
            </w:pPr>
            <w:r>
              <w:rPr>
                <w:rFonts w:ascii="Times New Roman" w:hAnsi="Times New Roman"/>
                <w:sz w:val="28"/>
                <w:szCs w:val="28"/>
              </w:rPr>
              <w:t xml:space="preserve">Итого</w:t>
            </w:r>
            <w:r>
              <w:rPr>
                <w:rFonts w:ascii="Times New Roman" w:hAnsi="Times New Roman"/>
                <w:sz w:val="28"/>
                <w:szCs w:val="28"/>
              </w:rPr>
            </w:r>
          </w:p>
        </w:tc>
        <w:tc>
          <w:tcPr>
            <w:tcBorders>
              <w:top w:val="single" w:color="000000" w:sz="4" w:space="0"/>
              <w:left w:val="single" w:color="000000" w:sz="4" w:space="0"/>
              <w:bottom w:val="single" w:color="000000" w:sz="4" w:space="0"/>
              <w:right w:val="single" w:color="000000" w:sz="4" w:space="0"/>
            </w:tcBorders>
            <w:tcW w:w="14294" w:type="dxa"/>
            <w:vAlign w:val="top"/>
            <w:textDirection w:val="lrTb"/>
            <w:noWrap w:val="false"/>
          </w:tcPr>
          <w:p>
            <w:pPr>
              <w:pStyle w:val="620"/>
              <w:jc w:val="both"/>
              <w:spacing w:after="0" w:line="240" w:lineRule="auto"/>
              <w:tabs>
                <w:tab w:val="right" w:pos="14337" w:leader="none"/>
              </w:tabs>
              <w:rPr>
                <w:rFonts w:ascii="Times New Roman" w:hAnsi="Times New Roman"/>
                <w:sz w:val="28"/>
                <w:szCs w:val="28"/>
              </w:rPr>
            </w:pPr>
            <w:r>
              <w:rPr>
                <w:rFonts w:ascii="Times New Roman" w:hAnsi="Times New Roman"/>
                <w:sz w:val="28"/>
                <w:szCs w:val="28"/>
              </w:rPr>
              <w:t xml:space="preserve">27</w:t>
            </w:r>
            <w:r>
              <w:rPr>
                <w:rFonts w:ascii="Times New Roman" w:hAnsi="Times New Roman"/>
                <w:sz w:val="28"/>
                <w:szCs w:val="28"/>
              </w:rPr>
              <w:t xml:space="preserve"> ж.</w:t>
            </w:r>
            <w:r>
              <w:rPr>
                <w:rFonts w:ascii="Times New Roman" w:hAnsi="Times New Roman"/>
                <w:sz w:val="28"/>
                <w:szCs w:val="28"/>
              </w:rPr>
              <w:t xml:space="preserve">д</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trPr>
        <w:tc>
          <w:tcPr>
            <w:gridSpan w:val="2"/>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Детские сады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bCs/>
                <w:sz w:val="28"/>
                <w:szCs w:val="28"/>
              </w:rPr>
              <w:t xml:space="preserve">Громова, 13 а,</w:t>
            </w:r>
            <w:r>
              <w:rPr>
                <w:rFonts w:ascii="Times New Roman" w:hAnsi="Times New Roman" w:cs="Times New Roman"/>
                <w:bCs/>
                <w:sz w:val="28"/>
                <w:szCs w:val="28"/>
              </w:rPr>
              <w:t xml:space="preserve"> Громова</w:t>
            </w:r>
            <w:r>
              <w:rPr>
                <w:rFonts w:ascii="Times New Roman" w:hAnsi="Times New Roman" w:cs="Times New Roman"/>
                <w:bCs/>
                <w:sz w:val="28"/>
                <w:szCs w:val="28"/>
              </w:rPr>
              <w:t xml:space="preserve">, 9,</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Геологов</w:t>
            </w:r>
            <w:r>
              <w:rPr>
                <w:rFonts w:ascii="Times New Roman" w:hAnsi="Times New Roman" w:cs="Times New Roman"/>
                <w:bCs/>
                <w:sz w:val="28"/>
                <w:szCs w:val="28"/>
              </w:rPr>
              <w:t xml:space="preserve">, 24а,</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Ключевая</w:t>
            </w:r>
            <w:r>
              <w:rPr>
                <w:rFonts w:ascii="Times New Roman" w:hAnsi="Times New Roman" w:cs="Times New Roman"/>
                <w:bCs/>
                <w:sz w:val="28"/>
                <w:szCs w:val="28"/>
              </w:rPr>
              <w:t xml:space="preserve">,</w:t>
            </w:r>
            <w:r>
              <w:rPr>
                <w:rFonts w:ascii="Times New Roman" w:hAnsi="Times New Roman" w:cs="Times New Roman"/>
                <w:bCs/>
                <w:sz w:val="28"/>
                <w:szCs w:val="28"/>
              </w:rPr>
              <w:t xml:space="preserve"> 8а</w:t>
            </w:r>
            <w:r>
              <w:rPr>
                <w:rFonts w:ascii="Times New Roman" w:hAnsi="Times New Roman" w:cs="Times New Roman"/>
                <w:bCs/>
                <w:sz w:val="28"/>
                <w:szCs w:val="28"/>
              </w:rPr>
            </w:r>
            <w:r>
              <w:rPr>
                <w:rFonts w:ascii="Times New Roman" w:hAnsi="Times New Roman" w:cs="Times New Roman"/>
                <w:bCs/>
                <w:sz w:val="28"/>
                <w:szCs w:val="28"/>
              </w:rPr>
            </w:r>
          </w:p>
        </w:tc>
      </w:tr>
    </w:tbl>
    <w:p>
      <w:pPr>
        <w:pStyle w:val="620"/>
        <w:jc w:val="center"/>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Style w:val="620"/>
        <w:jc w:val="center"/>
        <w:spacing w:after="0" w:line="240" w:lineRule="auto"/>
        <w:rPr>
          <w:rFonts w:ascii="Times New Roman" w:hAnsi="Times New Roman"/>
          <w:b/>
          <w:bCs/>
          <w:sz w:val="28"/>
          <w:szCs w:val="28"/>
        </w:rPr>
      </w:pPr>
      <w:r>
        <w:rPr>
          <w:rFonts w:ascii="Times New Roman" w:hAnsi="Times New Roman"/>
          <w:b/>
          <w:bCs/>
          <w:sz w:val="28"/>
          <w:szCs w:val="28"/>
        </w:rPr>
        <w:t xml:space="preserve">Список жилых домов от котельной «Манхеттен» ул. Труда, 193-А, отключаемых  с 2</w:t>
      </w:r>
      <w:r>
        <w:rPr>
          <w:rFonts w:ascii="Times New Roman" w:hAnsi="Times New Roman"/>
          <w:b/>
          <w:bCs/>
          <w:sz w:val="28"/>
          <w:szCs w:val="28"/>
        </w:rPr>
        <w:t xml:space="preserve">5</w:t>
      </w:r>
      <w:r>
        <w:rPr>
          <w:rFonts w:ascii="Times New Roman" w:hAnsi="Times New Roman"/>
          <w:b/>
          <w:bCs/>
          <w:sz w:val="28"/>
          <w:szCs w:val="28"/>
        </w:rPr>
        <w:t xml:space="preserve"> июня </w:t>
      </w:r>
      <w:r>
        <w:rPr>
          <w:rFonts w:ascii="Times New Roman" w:hAnsi="Times New Roman"/>
          <w:b/>
          <w:bCs/>
          <w:sz w:val="28"/>
          <w:szCs w:val="28"/>
        </w:rPr>
        <w:t xml:space="preserve">по 9 июля </w:t>
      </w:r>
      <w:r>
        <w:rPr>
          <w:rFonts w:ascii="Times New Roman" w:hAnsi="Times New Roman"/>
          <w:b/>
          <w:bCs/>
          <w:sz w:val="28"/>
          <w:szCs w:val="28"/>
        </w:rPr>
        <w:t xml:space="preserve">202</w:t>
      </w:r>
      <w:r>
        <w:rPr>
          <w:rFonts w:ascii="Times New Roman" w:hAnsi="Times New Roman"/>
          <w:b/>
          <w:bCs/>
          <w:sz w:val="28"/>
          <w:szCs w:val="28"/>
        </w:rPr>
        <w:t xml:space="preserve">4</w:t>
      </w:r>
      <w:r>
        <w:rPr>
          <w:rFonts w:ascii="Times New Roman" w:hAnsi="Times New Roman"/>
          <w:b/>
          <w:bCs/>
          <w:sz w:val="28"/>
          <w:szCs w:val="28"/>
        </w:rPr>
        <w:t xml:space="preserve"> г. </w:t>
      </w:r>
      <w:r>
        <w:rPr>
          <w:rFonts w:ascii="Times New Roman" w:hAnsi="Times New Roman"/>
          <w:b/>
          <w:bCs/>
          <w:sz w:val="28"/>
          <w:szCs w:val="28"/>
        </w:rPr>
      </w:r>
    </w:p>
    <w:p>
      <w:pPr>
        <w:pStyle w:val="620"/>
        <w:jc w:val="center"/>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tbl>
      <w:tblPr>
        <w:tblW w:w="1526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993"/>
        <w:gridCol w:w="1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jc w:val="center"/>
              <w:spacing w:after="0" w:line="240" w:lineRule="auto"/>
              <w:rPr>
                <w:rFonts w:ascii="Times New Roman" w:hAnsi="Times New Roman"/>
                <w:bCs/>
                <w:sz w:val="28"/>
                <w:szCs w:val="28"/>
              </w:rPr>
            </w:pPr>
            <w:r>
              <w:rPr>
                <w:rFonts w:ascii="Times New Roman" w:hAnsi="Times New Roman"/>
                <w:bCs/>
                <w:sz w:val="28"/>
                <w:szCs w:val="28"/>
              </w:rPr>
              <w:t xml:space="preserve">Адрес:</w:t>
            </w:r>
            <w:r>
              <w:rPr>
                <w:rFonts w:ascii="Times New Roman" w:hAnsi="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bCs/>
                <w:sz w:val="28"/>
                <w:szCs w:val="28"/>
              </w:rPr>
            </w:pPr>
            <w:r>
              <w:rPr>
                <w:rFonts w:ascii="Times New Roman" w:hAnsi="Times New Roman"/>
                <w:bCs/>
                <w:sz w:val="28"/>
                <w:szCs w:val="28"/>
              </w:rPr>
              <w:t xml:space="preserve">1</w:t>
            </w:r>
            <w:r>
              <w:rPr>
                <w:rFonts w:ascii="Times New Roman" w:hAnsi="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240" w:lineRule="auto"/>
              <w:rPr>
                <w:rFonts w:ascii="Times New Roman" w:hAnsi="Times New Roman"/>
                <w:bCs/>
                <w:sz w:val="28"/>
                <w:szCs w:val="28"/>
              </w:rPr>
            </w:pPr>
            <w:r>
              <w:rPr>
                <w:rFonts w:ascii="Times New Roman" w:hAnsi="Times New Roman"/>
                <w:bCs/>
                <w:sz w:val="28"/>
                <w:szCs w:val="28"/>
              </w:rPr>
              <w:t xml:space="preserve">Героя России Яковлева А.В., 1, 3, 5, 7, 9,11,13,15,17</w:t>
            </w:r>
            <w:r>
              <w:rPr>
                <w:rFonts w:ascii="Times New Roman" w:hAnsi="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bCs/>
                <w:sz w:val="28"/>
                <w:szCs w:val="28"/>
              </w:rPr>
            </w:pPr>
            <w:r>
              <w:rPr>
                <w:rFonts w:ascii="Times New Roman" w:hAnsi="Times New Roman"/>
                <w:bCs/>
                <w:sz w:val="28"/>
                <w:szCs w:val="28"/>
              </w:rPr>
              <w:t xml:space="preserve">2</w:t>
            </w:r>
            <w:r>
              <w:rPr>
                <w:rFonts w:ascii="Times New Roman" w:hAnsi="Times New Roman"/>
                <w:bCs/>
                <w:sz w:val="28"/>
                <w:szCs w:val="28"/>
              </w:rPr>
            </w:r>
            <w:r>
              <w:rPr>
                <w:rFonts w:ascii="Times New Roman" w:hAnsi="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240" w:lineRule="auto"/>
              <w:rPr>
                <w:rFonts w:ascii="Times New Roman" w:hAnsi="Times New Roman"/>
                <w:bCs/>
                <w:sz w:val="28"/>
                <w:szCs w:val="28"/>
              </w:rPr>
            </w:pPr>
            <w:r>
              <w:rPr>
                <w:rFonts w:ascii="Times New Roman" w:hAnsi="Times New Roman"/>
                <w:bCs/>
                <w:sz w:val="28"/>
                <w:szCs w:val="28"/>
              </w:rPr>
              <w:t xml:space="preserve">Героя России Кислицина С., 27</w:t>
            </w:r>
            <w:r>
              <w:rPr>
                <w:rFonts w:ascii="Times New Roman" w:hAnsi="Times New Roman"/>
                <w:bCs/>
                <w:sz w:val="28"/>
                <w:szCs w:val="28"/>
              </w:rPr>
            </w:r>
            <w:r>
              <w:rPr>
                <w:rFonts w:ascii="Times New Roman" w:hAnsi="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bCs/>
                <w:sz w:val="28"/>
                <w:szCs w:val="28"/>
              </w:rPr>
            </w:pPr>
            <w:r>
              <w:rPr>
                <w:rFonts w:ascii="Times New Roman" w:hAnsi="Times New Roman"/>
                <w:bCs/>
                <w:sz w:val="28"/>
                <w:szCs w:val="28"/>
              </w:rPr>
              <w:t xml:space="preserve">3</w:t>
            </w:r>
            <w:r>
              <w:rPr>
                <w:rFonts w:ascii="Times New Roman" w:hAnsi="Times New Roman"/>
                <w:bCs/>
                <w:sz w:val="28"/>
                <w:szCs w:val="28"/>
              </w:rPr>
            </w:r>
            <w:r>
              <w:rPr>
                <w:rFonts w:ascii="Times New Roman" w:hAnsi="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240" w:lineRule="auto"/>
              <w:rPr>
                <w:rFonts w:ascii="Times New Roman" w:hAnsi="Times New Roman"/>
                <w:bCs/>
                <w:sz w:val="28"/>
                <w:szCs w:val="28"/>
              </w:rPr>
            </w:pPr>
            <w:r>
              <w:rPr>
                <w:rFonts w:ascii="Times New Roman" w:hAnsi="Times New Roman"/>
                <w:bCs/>
                <w:sz w:val="28"/>
                <w:szCs w:val="28"/>
              </w:rPr>
              <w:t xml:space="preserve">Труда, 156 В, 158, 162</w:t>
            </w:r>
            <w:r>
              <w:rPr>
                <w:rFonts w:ascii="Times New Roman" w:hAnsi="Times New Roman"/>
                <w:bCs/>
                <w:sz w:val="28"/>
                <w:szCs w:val="28"/>
              </w:rPr>
            </w:r>
            <w:r>
              <w:rPr>
                <w:rFonts w:ascii="Times New Roman" w:hAnsi="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20"/>
              <w:jc w:val="cente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Итого</w:t>
            </w:r>
            <w:r>
              <w:rPr>
                <w:rFonts w:ascii="Times New Roman" w:hAnsi="Times New Roman" w:cs="Times New Roman"/>
                <w:bCs/>
                <w:sz w:val="28"/>
                <w:szCs w:val="28"/>
              </w:rPr>
            </w:r>
          </w:p>
        </w:tc>
        <w:tc>
          <w:tcPr>
            <w:tcBorders>
              <w:top w:val="single" w:color="000000" w:sz="4" w:space="0"/>
              <w:left w:val="single" w:color="000000" w:sz="4" w:space="0"/>
              <w:bottom w:val="single" w:color="000000" w:sz="4" w:space="0"/>
              <w:right w:val="single" w:color="000000" w:sz="4" w:space="0"/>
            </w:tcBorders>
            <w:tcW w:w="14270"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13 ж.д.</w:t>
            </w:r>
            <w:r>
              <w:rPr>
                <w:rFonts w:ascii="Times New Roman" w:hAnsi="Times New Roman" w:cs="Times New Roman"/>
                <w:bCs/>
                <w:sz w:val="28"/>
                <w:szCs w:val="28"/>
              </w:rPr>
            </w:r>
            <w:r>
              <w:rPr>
                <w:rFonts w:ascii="Times New Roman" w:hAnsi="Times New Roman" w:cs="Times New Roman"/>
                <w:bC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trPr>
        <w:tc>
          <w:tcPr>
            <w:gridSpan w:val="2"/>
            <w:tcBorders>
              <w:top w:val="single" w:color="000000" w:sz="4" w:space="0"/>
              <w:left w:val="single" w:color="000000" w:sz="4" w:space="0"/>
              <w:bottom w:val="single" w:color="000000" w:sz="4" w:space="0"/>
              <w:right w:val="single" w:color="000000" w:sz="4" w:space="0"/>
            </w:tcBorders>
            <w:tcW w:w="15263" w:type="dxa"/>
            <w:vAlign w:val="top"/>
            <w:textDirection w:val="lrTb"/>
            <w:noWrap w:val="false"/>
          </w:tcPr>
          <w:p>
            <w:pPr>
              <w:pStyle w:val="62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Детские сады </w:t>
            </w:r>
            <w:r>
              <w:rPr>
                <w:rFonts w:ascii="Times New Roman" w:hAnsi="Times New Roman" w:cs="Times New Roman"/>
                <w:bCs/>
                <w:sz w:val="28"/>
                <w:szCs w:val="28"/>
              </w:rPr>
              <w:t xml:space="preserve">-</w:t>
            </w:r>
            <w:r>
              <w:rPr>
                <w:rFonts w:ascii="Times New Roman" w:hAnsi="Times New Roman" w:cs="Times New Roman"/>
                <w:bCs/>
                <w:sz w:val="28"/>
                <w:szCs w:val="28"/>
              </w:rPr>
              <w:t xml:space="preserve"> </w:t>
            </w:r>
            <w:r>
              <w:rPr>
                <w:rFonts w:ascii="Times New Roman" w:hAnsi="Times New Roman" w:cs="Times New Roman"/>
                <w:bCs/>
                <w:sz w:val="28"/>
                <w:szCs w:val="28"/>
              </w:rPr>
              <w:t xml:space="preserve">Героя России Яковлева А.В.,</w:t>
            </w:r>
            <w:r>
              <w:rPr>
                <w:rFonts w:ascii="Times New Roman" w:hAnsi="Times New Roman" w:cs="Times New Roman"/>
                <w:bCs/>
                <w:sz w:val="28"/>
                <w:szCs w:val="28"/>
              </w:rPr>
              <w:t xml:space="preserve"> 11А</w:t>
            </w:r>
            <w:r>
              <w:rPr>
                <w:rFonts w:ascii="Times New Roman" w:hAnsi="Times New Roman" w:cs="Times New Roman"/>
                <w:bCs/>
                <w:sz w:val="28"/>
                <w:szCs w:val="28"/>
              </w:rPr>
            </w:r>
            <w:r>
              <w:rPr>
                <w:rFonts w:ascii="Times New Roman" w:hAnsi="Times New Roman" w:cs="Times New Roman"/>
                <w:bCs/>
                <w:sz w:val="28"/>
                <w:szCs w:val="28"/>
              </w:rPr>
            </w:r>
          </w:p>
        </w:tc>
      </w:tr>
    </w:tbl>
    <w:sectPr>
      <w:footnotePr/>
      <w:endnotePr/>
      <w:type w:val="nextPage"/>
      <w:pgSz w:w="16838" w:h="11906" w:orient="landscape"/>
      <w:pgMar w:top="426" w:right="1134" w:bottom="1701"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480" w:hanging="360"/>
      </w:pPr>
    </w:lvl>
    <w:lvl w:ilvl="1">
      <w:start w:val="1"/>
      <w:numFmt w:val="lowerLetter"/>
      <w:isLgl w:val="false"/>
      <w:suff w:val="tab"/>
      <w:lvlText w:val="%2."/>
      <w:lvlJc w:val="left"/>
      <w:pPr>
        <w:ind w:left="1200" w:hanging="360"/>
      </w:pPr>
    </w:lvl>
    <w:lvl w:ilvl="2">
      <w:start w:val="1"/>
      <w:numFmt w:val="lowerRoman"/>
      <w:isLgl w:val="false"/>
      <w:suff w:val="tab"/>
      <w:lvlText w:val="%3."/>
      <w:lvlJc w:val="right"/>
      <w:pPr>
        <w:ind w:left="1920" w:hanging="180"/>
      </w:pPr>
    </w:lvl>
    <w:lvl w:ilvl="3">
      <w:start w:val="1"/>
      <w:numFmt w:val="decimal"/>
      <w:isLgl w:val="false"/>
      <w:suff w:val="tab"/>
      <w:lvlText w:val="%4."/>
      <w:lvlJc w:val="left"/>
      <w:pPr>
        <w:ind w:left="2640" w:hanging="360"/>
      </w:pPr>
    </w:lvl>
    <w:lvl w:ilvl="4">
      <w:start w:val="1"/>
      <w:numFmt w:val="lowerLetter"/>
      <w:isLgl w:val="false"/>
      <w:suff w:val="tab"/>
      <w:lvlText w:val="%5."/>
      <w:lvlJc w:val="left"/>
      <w:pPr>
        <w:ind w:left="3360" w:hanging="360"/>
      </w:pPr>
    </w:lvl>
    <w:lvl w:ilvl="5">
      <w:start w:val="1"/>
      <w:numFmt w:val="lowerRoman"/>
      <w:isLgl w:val="false"/>
      <w:suff w:val="tab"/>
      <w:lvlText w:val="%6."/>
      <w:lvlJc w:val="right"/>
      <w:pPr>
        <w:ind w:left="4080" w:hanging="180"/>
      </w:pPr>
    </w:lvl>
    <w:lvl w:ilvl="6">
      <w:start w:val="1"/>
      <w:numFmt w:val="decimal"/>
      <w:isLgl w:val="false"/>
      <w:suff w:val="tab"/>
      <w:lvlText w:val="%7."/>
      <w:lvlJc w:val="left"/>
      <w:pPr>
        <w:ind w:left="4800" w:hanging="360"/>
      </w:pPr>
    </w:lvl>
    <w:lvl w:ilvl="7">
      <w:start w:val="1"/>
      <w:numFmt w:val="lowerLetter"/>
      <w:isLgl w:val="false"/>
      <w:suff w:val="tab"/>
      <w:lvlText w:val="%8."/>
      <w:lvlJc w:val="left"/>
      <w:pPr>
        <w:ind w:left="5520" w:hanging="360"/>
      </w:pPr>
    </w:lvl>
    <w:lvl w:ilvl="8">
      <w:start w:val="1"/>
      <w:numFmt w:val="lowerRoman"/>
      <w:isLgl w:val="false"/>
      <w:suff w:val="tab"/>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20"/>
    <w:next w:val="62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20"/>
    <w:next w:val="62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20"/>
    <w:next w:val="62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20"/>
    <w:next w:val="62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20"/>
    <w:next w:val="62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20"/>
    <w:next w:val="62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20"/>
    <w:next w:val="62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20"/>
    <w:next w:val="62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2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0"/>
    <w:next w:val="62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20"/>
    <w:next w:val="62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20"/>
    <w:next w:val="620"/>
    <w:link w:val="39"/>
    <w:uiPriority w:val="29"/>
    <w:qFormat/>
    <w:pPr>
      <w:ind w:left="720" w:right="720"/>
    </w:pPr>
    <w:rPr>
      <w:i/>
    </w:rPr>
  </w:style>
  <w:style w:type="character" w:styleId="39">
    <w:name w:val="Quote Char"/>
    <w:link w:val="38"/>
    <w:uiPriority w:val="29"/>
    <w:rPr>
      <w:i/>
    </w:rPr>
  </w:style>
  <w:style w:type="paragraph" w:styleId="40">
    <w:name w:val="Intense Quote"/>
    <w:basedOn w:val="620"/>
    <w:next w:val="62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2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20"/>
    <w:next w:val="62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2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20"/>
    <w:next w:val="620"/>
    <w:uiPriority w:val="39"/>
    <w:unhideWhenUsed/>
    <w:pPr>
      <w:ind w:left="0" w:right="0" w:firstLine="0"/>
      <w:spacing w:after="57"/>
    </w:pPr>
  </w:style>
  <w:style w:type="paragraph" w:styleId="182">
    <w:name w:val="toc 2"/>
    <w:basedOn w:val="620"/>
    <w:next w:val="620"/>
    <w:uiPriority w:val="39"/>
    <w:unhideWhenUsed/>
    <w:pPr>
      <w:ind w:left="283" w:right="0" w:firstLine="0"/>
      <w:spacing w:after="57"/>
    </w:pPr>
  </w:style>
  <w:style w:type="paragraph" w:styleId="183">
    <w:name w:val="toc 3"/>
    <w:basedOn w:val="620"/>
    <w:next w:val="620"/>
    <w:uiPriority w:val="39"/>
    <w:unhideWhenUsed/>
    <w:pPr>
      <w:ind w:left="567" w:right="0" w:firstLine="0"/>
      <w:spacing w:after="57"/>
    </w:pPr>
  </w:style>
  <w:style w:type="paragraph" w:styleId="184">
    <w:name w:val="toc 4"/>
    <w:basedOn w:val="620"/>
    <w:next w:val="620"/>
    <w:uiPriority w:val="39"/>
    <w:unhideWhenUsed/>
    <w:pPr>
      <w:ind w:left="850" w:right="0" w:firstLine="0"/>
      <w:spacing w:after="57"/>
    </w:pPr>
  </w:style>
  <w:style w:type="paragraph" w:styleId="185">
    <w:name w:val="toc 5"/>
    <w:basedOn w:val="620"/>
    <w:next w:val="620"/>
    <w:uiPriority w:val="39"/>
    <w:unhideWhenUsed/>
    <w:pPr>
      <w:ind w:left="1134" w:right="0" w:firstLine="0"/>
      <w:spacing w:after="57"/>
    </w:pPr>
  </w:style>
  <w:style w:type="paragraph" w:styleId="186">
    <w:name w:val="toc 6"/>
    <w:basedOn w:val="620"/>
    <w:next w:val="620"/>
    <w:uiPriority w:val="39"/>
    <w:unhideWhenUsed/>
    <w:pPr>
      <w:ind w:left="1417" w:right="0" w:firstLine="0"/>
      <w:spacing w:after="57"/>
    </w:pPr>
  </w:style>
  <w:style w:type="paragraph" w:styleId="187">
    <w:name w:val="toc 7"/>
    <w:basedOn w:val="620"/>
    <w:next w:val="620"/>
    <w:uiPriority w:val="39"/>
    <w:unhideWhenUsed/>
    <w:pPr>
      <w:ind w:left="1701" w:right="0" w:firstLine="0"/>
      <w:spacing w:after="57"/>
    </w:pPr>
  </w:style>
  <w:style w:type="paragraph" w:styleId="188">
    <w:name w:val="toc 8"/>
    <w:basedOn w:val="620"/>
    <w:next w:val="620"/>
    <w:uiPriority w:val="39"/>
    <w:unhideWhenUsed/>
    <w:pPr>
      <w:ind w:left="1984" w:right="0" w:firstLine="0"/>
      <w:spacing w:after="57"/>
    </w:pPr>
  </w:style>
  <w:style w:type="paragraph" w:styleId="189">
    <w:name w:val="toc 9"/>
    <w:basedOn w:val="620"/>
    <w:next w:val="620"/>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0"/>
    <w:next w:val="620"/>
    <w:uiPriority w:val="99"/>
    <w:unhideWhenUsed/>
    <w:pPr>
      <w:spacing w:after="0" w:afterAutospacing="0"/>
    </w:pPr>
  </w:style>
  <w:style w:type="paragraph" w:styleId="620" w:default="1">
    <w:name w:val="Normal"/>
    <w:next w:val="620"/>
    <w:link w:val="620"/>
    <w:qFormat/>
    <w:pPr>
      <w:spacing w:after="200" w:line="276" w:lineRule="auto"/>
    </w:pPr>
    <w:rPr>
      <w:rFonts w:ascii="Calibri" w:hAnsi="Calibri" w:cs="Calibri"/>
      <w:sz w:val="22"/>
      <w:szCs w:val="22"/>
      <w:lang w:val="ru-RU" w:eastAsia="en-US" w:bidi="ar-SA"/>
    </w:rPr>
  </w:style>
  <w:style w:type="character" w:styleId="621">
    <w:name w:val="Основной шрифт абзаца"/>
    <w:next w:val="621"/>
    <w:link w:val="620"/>
    <w:semiHidden/>
  </w:style>
  <w:style w:type="table" w:styleId="622">
    <w:name w:val="Обычная таблица"/>
    <w:next w:val="622"/>
    <w:link w:val="620"/>
    <w:semiHidden/>
    <w:tblPr/>
  </w:style>
  <w:style w:type="numbering" w:styleId="623">
    <w:name w:val="Нет списка"/>
    <w:next w:val="623"/>
    <w:link w:val="620"/>
    <w:semiHidden/>
  </w:style>
  <w:style w:type="table" w:styleId="624">
    <w:name w:val="Сетка таблицы"/>
    <w:basedOn w:val="622"/>
    <w:next w:val="624"/>
    <w:link w:val="620"/>
    <w:tblPr/>
  </w:style>
  <w:style w:type="paragraph" w:styleId="625">
    <w:name w:val="Верхний колонтитул"/>
    <w:basedOn w:val="620"/>
    <w:next w:val="625"/>
    <w:link w:val="626"/>
    <w:pPr>
      <w:tabs>
        <w:tab w:val="center" w:pos="4677" w:leader="none"/>
        <w:tab w:val="right" w:pos="9355" w:leader="none"/>
      </w:tabs>
    </w:pPr>
  </w:style>
  <w:style w:type="character" w:styleId="626">
    <w:name w:val="Верхний колонтитул Знак"/>
    <w:next w:val="626"/>
    <w:link w:val="625"/>
    <w:rPr>
      <w:rFonts w:ascii="Calibri" w:hAnsi="Calibri" w:cs="Calibri"/>
      <w:sz w:val="22"/>
      <w:szCs w:val="22"/>
      <w:lang w:eastAsia="en-US"/>
    </w:rPr>
  </w:style>
  <w:style w:type="paragraph" w:styleId="627">
    <w:name w:val="Нижний колонтитул"/>
    <w:basedOn w:val="620"/>
    <w:next w:val="627"/>
    <w:link w:val="628"/>
    <w:pPr>
      <w:tabs>
        <w:tab w:val="center" w:pos="4677" w:leader="none"/>
        <w:tab w:val="right" w:pos="9355" w:leader="none"/>
      </w:tabs>
    </w:pPr>
  </w:style>
  <w:style w:type="character" w:styleId="628">
    <w:name w:val="Нижний колонтитул Знак"/>
    <w:next w:val="628"/>
    <w:link w:val="627"/>
    <w:rPr>
      <w:rFonts w:ascii="Calibri" w:hAnsi="Calibri" w:cs="Calibri"/>
      <w:sz w:val="22"/>
      <w:szCs w:val="22"/>
      <w:lang w:eastAsia="en-US"/>
    </w:rPr>
  </w:style>
  <w:style w:type="character" w:styleId="3536" w:default="1">
    <w:name w:val="Default Paragraph Font"/>
    <w:uiPriority w:val="1"/>
    <w:semiHidden/>
    <w:unhideWhenUsed/>
  </w:style>
  <w:style w:type="numbering" w:styleId="3537" w:default="1">
    <w:name w:val="No List"/>
    <w:uiPriority w:val="99"/>
    <w:semiHidden/>
    <w:unhideWhenUsed/>
  </w:style>
  <w:style w:type="table" w:styleId="35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Р7-Офис/7.4.0.351</Application>
  <Company>УЖКХ</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жилых домов пос</dc:title>
  <dc:creator>Gavrilova</dc:creator>
  <cp:revision>28</cp:revision>
  <dcterms:created xsi:type="dcterms:W3CDTF">2024-05-02T06:39:00Z</dcterms:created>
  <dcterms:modified xsi:type="dcterms:W3CDTF">2024-06-13T11:47:13Z</dcterms:modified>
  <cp:version>917504</cp:version>
</cp:coreProperties>
</file>